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BF" w:rsidRPr="00D764BF" w:rsidRDefault="00D764BF" w:rsidP="00D764BF">
      <w:pPr>
        <w:spacing w:after="0" w:line="280" w:lineRule="atLeast"/>
        <w:ind w:firstLine="709"/>
        <w:jc w:val="center"/>
        <w:rPr>
          <w:rFonts w:ascii="Verdana" w:hAnsi="Verdana" w:cs="Times New Roman"/>
          <w:b/>
          <w:color w:val="262626" w:themeColor="text1" w:themeTint="D9"/>
        </w:rPr>
      </w:pPr>
      <w:r w:rsidRPr="00D764BF">
        <w:rPr>
          <w:rFonts w:ascii="Verdana" w:hAnsi="Verdana" w:cs="Times New Roman"/>
          <w:b/>
          <w:color w:val="262626" w:themeColor="text1" w:themeTint="D9"/>
        </w:rPr>
        <w:t>Пояснительная записка.</w:t>
      </w:r>
    </w:p>
    <w:p w:rsidR="00D764BF" w:rsidRPr="00D764BF" w:rsidRDefault="00D764BF" w:rsidP="00D764BF">
      <w:pPr>
        <w:spacing w:after="0" w:line="280" w:lineRule="atLeast"/>
        <w:ind w:firstLine="709"/>
        <w:jc w:val="center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jc w:val="center"/>
        <w:rPr>
          <w:rFonts w:ascii="Verdana" w:hAnsi="Verdana" w:cs="Times New Roman"/>
          <w:b/>
          <w:color w:val="262626" w:themeColor="text1" w:themeTint="D9"/>
        </w:rPr>
      </w:pPr>
      <w:r w:rsidRPr="00D764BF">
        <w:rPr>
          <w:rFonts w:ascii="Verdana" w:hAnsi="Verdana" w:cs="Times New Roman"/>
          <w:b/>
          <w:color w:val="262626" w:themeColor="text1" w:themeTint="D9"/>
        </w:rPr>
        <w:t>Нормативно-правовая база реализации программы.</w:t>
      </w:r>
    </w:p>
    <w:p w:rsidR="00D764BF" w:rsidRPr="00D764BF" w:rsidRDefault="00D764BF" w:rsidP="00D764BF">
      <w:pPr>
        <w:spacing w:after="0" w:line="280" w:lineRule="atLeast"/>
        <w:ind w:firstLine="709"/>
        <w:jc w:val="center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pStyle w:val="a4"/>
        <w:numPr>
          <w:ilvl w:val="0"/>
          <w:numId w:val="7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D764BF">
          <w:rPr>
            <w:rFonts w:ascii="Verdana" w:hAnsi="Verdana"/>
            <w:color w:val="262626" w:themeColor="text1" w:themeTint="D9"/>
            <w:sz w:val="22"/>
            <w:szCs w:val="22"/>
          </w:rPr>
          <w:t>2012 г</w:t>
        </w:r>
      </w:smartTag>
      <w:r w:rsidRPr="00D764BF">
        <w:rPr>
          <w:rFonts w:ascii="Verdana" w:hAnsi="Verdana"/>
          <w:color w:val="262626" w:themeColor="text1" w:themeTint="D9"/>
          <w:sz w:val="22"/>
          <w:szCs w:val="22"/>
        </w:rPr>
        <w:t>. №273 – ФЗ «Об образовании в Российской Федерации»</w:t>
      </w:r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 xml:space="preserve"> (в ред. приказов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>Минобрнауки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 xml:space="preserve"> России от 03.06.2008 №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>164,от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 xml:space="preserve"> 31.08.2009 № 320, от 19.10.2009 № 427, </w:t>
      </w:r>
      <w:proofErr w:type="gramStart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>от</w:t>
      </w:r>
      <w:proofErr w:type="gramEnd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 xml:space="preserve"> 10.11.2011 № 2643, от 24.01.2012 № 39)</w:t>
      </w:r>
      <w:r w:rsidRPr="00D764BF">
        <w:rPr>
          <w:rFonts w:ascii="Verdana" w:hAnsi="Verdana"/>
          <w:color w:val="262626" w:themeColor="text1" w:themeTint="D9"/>
          <w:sz w:val="22"/>
          <w:szCs w:val="22"/>
        </w:rPr>
        <w:t>.</w:t>
      </w:r>
    </w:p>
    <w:p w:rsidR="00D764BF" w:rsidRPr="00D764BF" w:rsidRDefault="00D764BF" w:rsidP="00D764BF">
      <w:pPr>
        <w:pStyle w:val="a4"/>
        <w:numPr>
          <w:ilvl w:val="0"/>
          <w:numId w:val="7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bCs/>
          <w:color w:val="262626" w:themeColor="text1" w:themeTint="D9"/>
          <w:sz w:val="22"/>
          <w:szCs w:val="22"/>
          <w:lang w:eastAsia="ar-SA"/>
        </w:rPr>
        <w:t xml:space="preserve">Приказ </w:t>
      </w:r>
      <w:proofErr w:type="spellStart"/>
      <w:r w:rsidRPr="00D764BF">
        <w:rPr>
          <w:rFonts w:ascii="Verdana" w:hAnsi="Verdana"/>
          <w:bCs/>
          <w:color w:val="262626" w:themeColor="text1" w:themeTint="D9"/>
          <w:sz w:val="22"/>
          <w:szCs w:val="22"/>
          <w:lang w:eastAsia="ar-SA"/>
        </w:rPr>
        <w:t>Минобрнауки</w:t>
      </w:r>
      <w:proofErr w:type="spellEnd"/>
      <w:r w:rsidRPr="00D764BF">
        <w:rPr>
          <w:rFonts w:ascii="Verdana" w:hAnsi="Verdana"/>
          <w:bCs/>
          <w:color w:val="262626" w:themeColor="text1" w:themeTint="D9"/>
          <w:sz w:val="22"/>
          <w:szCs w:val="22"/>
          <w:lang w:eastAsia="ar-SA"/>
        </w:rPr>
        <w:t xml:space="preserve"> России от 17.12.2010 </w:t>
      </w:r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>Минобрнауки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 xml:space="preserve"> России от 29.12.2014 № 1644)</w:t>
      </w:r>
    </w:p>
    <w:p w:rsidR="00D764BF" w:rsidRPr="00D764BF" w:rsidRDefault="00D764BF" w:rsidP="00D764BF">
      <w:pPr>
        <w:pStyle w:val="a4"/>
        <w:numPr>
          <w:ilvl w:val="0"/>
          <w:numId w:val="7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Фундаментальное ядро содержания общего образования. (М: Просвещение,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2011г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</w:rPr>
        <w:t>.)</w:t>
      </w:r>
    </w:p>
    <w:p w:rsidR="00D764BF" w:rsidRPr="00D764BF" w:rsidRDefault="00D764BF" w:rsidP="00D764BF">
      <w:pPr>
        <w:pStyle w:val="a4"/>
        <w:numPr>
          <w:ilvl w:val="0"/>
          <w:numId w:val="7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Концепция преподавания русского языка и литературы в Российской Федерации, утверждённая  распоряжением Правительства Российской Федерации от 9 апреля 2016 г. N 637-р.</w:t>
      </w:r>
    </w:p>
    <w:p w:rsidR="00D764BF" w:rsidRPr="00D764BF" w:rsidRDefault="00D764BF" w:rsidP="00D764BF">
      <w:pPr>
        <w:pStyle w:val="a4"/>
        <w:numPr>
          <w:ilvl w:val="0"/>
          <w:numId w:val="7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Приказ Министерства образования и науки РФ «О внесении изменений в Федеральный государственный образовательные стандарт основного общего образования» от 31.12.2015 г. №1577.</w:t>
      </w:r>
    </w:p>
    <w:p w:rsidR="00D764BF" w:rsidRPr="00D764BF" w:rsidRDefault="00D764BF" w:rsidP="00D764BF">
      <w:pPr>
        <w:pStyle w:val="a4"/>
        <w:numPr>
          <w:ilvl w:val="0"/>
          <w:numId w:val="7"/>
        </w:numPr>
        <w:shd w:val="clear" w:color="auto" w:fill="FFFFFF"/>
        <w:autoSpaceDN w:val="0"/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Приказ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Минобрнауки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 РФ от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31.03.14г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 №253 «Об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НО;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ОО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; </w:t>
      </w:r>
      <w:proofErr w:type="gram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СО</w:t>
      </w:r>
      <w:proofErr w:type="gramEnd"/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 образования».</w:t>
      </w:r>
    </w:p>
    <w:p w:rsidR="00D764BF" w:rsidRPr="00D764BF" w:rsidRDefault="00D764BF" w:rsidP="00D764BF">
      <w:pPr>
        <w:pStyle w:val="a4"/>
        <w:numPr>
          <w:ilvl w:val="0"/>
          <w:numId w:val="7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Основная образовательная программ</w:t>
      </w:r>
      <w:proofErr w:type="gram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а ООО</w:t>
      </w:r>
      <w:proofErr w:type="gramEnd"/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 (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ФГОС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)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МБОУ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СОШ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 №5 на 2015-2020 год.</w:t>
      </w:r>
    </w:p>
    <w:p w:rsidR="00D764BF" w:rsidRPr="00D764BF" w:rsidRDefault="00D764BF" w:rsidP="00D764BF">
      <w:pPr>
        <w:pStyle w:val="a4"/>
        <w:numPr>
          <w:ilvl w:val="0"/>
          <w:numId w:val="7"/>
        </w:numPr>
        <w:shd w:val="clear" w:color="auto" w:fill="FFFFFF"/>
        <w:autoSpaceDN w:val="0"/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 xml:space="preserve">Учебный план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>МБОУ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 xml:space="preserve">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>СОШ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 xml:space="preserve"> № 5 имени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>Ю.А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>. Гагарина на 2019-2020 учебный год</w:t>
      </w:r>
    </w:p>
    <w:p w:rsidR="00D764BF" w:rsidRPr="00D764BF" w:rsidRDefault="00D764BF" w:rsidP="00D764BF">
      <w:pPr>
        <w:pStyle w:val="a4"/>
        <w:numPr>
          <w:ilvl w:val="0"/>
          <w:numId w:val="7"/>
        </w:numPr>
        <w:suppressAutoHyphens/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Требования к результатам освоения основной общеобразовательной программы основного общего образования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МБОУ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СОШ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 № 5 им.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Ю.А.Гагарина</w:t>
      </w:r>
      <w:proofErr w:type="spellEnd"/>
    </w:p>
    <w:p w:rsidR="00D764BF" w:rsidRPr="00D764BF" w:rsidRDefault="00D764BF" w:rsidP="00D764BF">
      <w:pPr>
        <w:pStyle w:val="a4"/>
        <w:numPr>
          <w:ilvl w:val="0"/>
          <w:numId w:val="7"/>
        </w:numPr>
        <w:shd w:val="clear" w:color="auto" w:fill="FFFFFF"/>
        <w:autoSpaceDN w:val="0"/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 xml:space="preserve">Годовой календарный график 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>МБОУ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 xml:space="preserve">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>СОШ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 xml:space="preserve"> №5 на 2019-2020 учебный год (приказ № 215 от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>02.09.2019г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>);</w:t>
      </w:r>
    </w:p>
    <w:p w:rsidR="00D764BF" w:rsidRPr="00D764BF" w:rsidRDefault="00D764BF" w:rsidP="00D764BF">
      <w:pPr>
        <w:pStyle w:val="a4"/>
        <w:numPr>
          <w:ilvl w:val="0"/>
          <w:numId w:val="7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Примерная программа основного общего образования по литературе.</w:t>
      </w:r>
    </w:p>
    <w:p w:rsidR="00D764BF" w:rsidRPr="00D764BF" w:rsidRDefault="00D764BF" w:rsidP="00D764BF">
      <w:pPr>
        <w:pStyle w:val="a4"/>
        <w:numPr>
          <w:ilvl w:val="0"/>
          <w:numId w:val="7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Рабочей программы по литературе 5 - 9 классов под редакцией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В.Я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.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Коровиной</w:t>
      </w:r>
      <w:proofErr w:type="gram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.М</w:t>
      </w:r>
      <w:proofErr w:type="spellEnd"/>
      <w:proofErr w:type="gramEnd"/>
      <w:r w:rsidRPr="00D764BF">
        <w:rPr>
          <w:rFonts w:ascii="Verdana" w:hAnsi="Verdana"/>
          <w:color w:val="262626" w:themeColor="text1" w:themeTint="D9"/>
          <w:sz w:val="22"/>
          <w:szCs w:val="22"/>
        </w:rPr>
        <w:t>.: Просвещение, 2014 г.</w:t>
      </w:r>
    </w:p>
    <w:p w:rsidR="00D764BF" w:rsidRPr="00D764BF" w:rsidRDefault="00D764BF" w:rsidP="00D764BF">
      <w:pPr>
        <w:pStyle w:val="a4"/>
        <w:numPr>
          <w:ilvl w:val="0"/>
          <w:numId w:val="7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Положение о системе оценок, форме, порядке и периодичности текущей, промежуточной и итоговой аттестации обучающихся (принято на педагогическом совете, протокол №1 от 25.08.2014).</w:t>
      </w:r>
    </w:p>
    <w:p w:rsidR="00D764BF" w:rsidRPr="00D764BF" w:rsidRDefault="00D764BF" w:rsidP="00D764BF">
      <w:pPr>
        <w:pStyle w:val="a4"/>
        <w:numPr>
          <w:ilvl w:val="0"/>
          <w:numId w:val="7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«Санитарно-эпидемиологические требования к условиям и организации обучения, содержания в общеобразовательных организациях», </w:t>
      </w:r>
      <w:r w:rsidRPr="00D764BF">
        <w:rPr>
          <w:rFonts w:ascii="Verdana" w:hAnsi="Verdana"/>
          <w:bCs/>
          <w:color w:val="262626" w:themeColor="text1" w:themeTint="D9"/>
          <w:sz w:val="22"/>
          <w:szCs w:val="22"/>
        </w:rPr>
        <w:t xml:space="preserve">СанПиН </w:t>
      </w:r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2.4.2.2821-10 (постановление главного государственного санитарного врача РФ от 29.12.2010 г. № 189 </w:t>
      </w:r>
      <w:r w:rsidRPr="00D764BF">
        <w:rPr>
          <w:rFonts w:ascii="Verdana" w:hAnsi="Verdana"/>
          <w:color w:val="262626" w:themeColor="text1" w:themeTint="D9"/>
          <w:sz w:val="22"/>
          <w:szCs w:val="22"/>
          <w:lang w:eastAsia="ar-SA"/>
        </w:rPr>
        <w:t>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</w:t>
      </w:r>
      <w:r w:rsidRPr="00D764BF">
        <w:rPr>
          <w:rFonts w:ascii="Verdana" w:hAnsi="Verdana"/>
          <w:color w:val="262626" w:themeColor="text1" w:themeTint="D9"/>
          <w:sz w:val="22"/>
          <w:szCs w:val="22"/>
        </w:rPr>
        <w:t>); «О внесении изменений № 3</w:t>
      </w:r>
      <w:r w:rsidRPr="00D764BF">
        <w:rPr>
          <w:rFonts w:ascii="Verdana" w:hAnsi="Verdana"/>
          <w:bCs/>
          <w:color w:val="262626" w:themeColor="text1" w:themeTint="D9"/>
          <w:sz w:val="22"/>
          <w:szCs w:val="22"/>
        </w:rPr>
        <w:t xml:space="preserve"> в СанПиН </w:t>
      </w:r>
      <w:r w:rsidRPr="00D764BF">
        <w:rPr>
          <w:rFonts w:ascii="Verdana" w:hAnsi="Verdana"/>
          <w:color w:val="262626" w:themeColor="text1" w:themeTint="D9"/>
          <w:sz w:val="22"/>
          <w:szCs w:val="22"/>
        </w:rPr>
        <w:t>2.4.2.2821-10 (постановление главного государственного санитарного врача РФ от 24.11.2015 г. № 81).</w:t>
      </w:r>
    </w:p>
    <w:p w:rsidR="00D764BF" w:rsidRPr="00D764BF" w:rsidRDefault="00D764BF" w:rsidP="00D764B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Положение о рабочей программе учителя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МБОУ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СОШ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 №5 им. Ю. А. Гагарина</w:t>
      </w: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</w:rPr>
      </w:pPr>
      <w:r w:rsidRPr="00D764BF">
        <w:rPr>
          <w:rFonts w:ascii="Verdana" w:hAnsi="Verdana" w:cs="Times New Roman"/>
          <w:color w:val="262626" w:themeColor="text1" w:themeTint="D9"/>
        </w:rPr>
        <w:lastRenderedPageBreak/>
        <w:t>Данная рабочая программа по литературе разработана для 9 - А класса и  рассчитана на 68 часов в  год, из расчёта 2 часа в неделю. Срок реализации рабочей программы - 2019 - 2020 учебный год.</w:t>
      </w: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</w:rPr>
      </w:pPr>
      <w:r w:rsidRPr="00D764BF">
        <w:rPr>
          <w:rFonts w:ascii="Verdana" w:hAnsi="Verdana" w:cs="Times New Roman"/>
          <w:color w:val="262626" w:themeColor="text1" w:themeTint="D9"/>
        </w:rPr>
        <w:t xml:space="preserve">В соответствии с календарным учебным графиком </w:t>
      </w:r>
      <w:proofErr w:type="spellStart"/>
      <w:r w:rsidRPr="00D764BF">
        <w:rPr>
          <w:rFonts w:ascii="Verdana" w:hAnsi="Verdana" w:cs="Times New Roman"/>
          <w:color w:val="262626" w:themeColor="text1" w:themeTint="D9"/>
        </w:rPr>
        <w:t>МБОУ</w:t>
      </w:r>
      <w:proofErr w:type="spellEnd"/>
      <w:r w:rsidRPr="00D764BF">
        <w:rPr>
          <w:rFonts w:ascii="Verdana" w:hAnsi="Verdana" w:cs="Times New Roman"/>
          <w:color w:val="262626" w:themeColor="text1" w:themeTint="D9"/>
        </w:rPr>
        <w:t xml:space="preserve"> </w:t>
      </w:r>
      <w:proofErr w:type="spellStart"/>
      <w:r w:rsidRPr="00D764BF">
        <w:rPr>
          <w:rFonts w:ascii="Verdana" w:hAnsi="Verdana" w:cs="Times New Roman"/>
          <w:color w:val="262626" w:themeColor="text1" w:themeTint="D9"/>
        </w:rPr>
        <w:t>СОШ</w:t>
      </w:r>
      <w:proofErr w:type="spellEnd"/>
      <w:r w:rsidRPr="00D764BF">
        <w:rPr>
          <w:rFonts w:ascii="Verdana" w:hAnsi="Verdana" w:cs="Times New Roman"/>
          <w:color w:val="262626" w:themeColor="text1" w:themeTint="D9"/>
        </w:rPr>
        <w:t xml:space="preserve"> № 5 им. </w:t>
      </w:r>
      <w:proofErr w:type="spellStart"/>
      <w:r w:rsidRPr="00D764BF">
        <w:rPr>
          <w:rFonts w:ascii="Verdana" w:hAnsi="Verdana" w:cs="Times New Roman"/>
          <w:color w:val="262626" w:themeColor="text1" w:themeTint="D9"/>
        </w:rPr>
        <w:t>Ю.А.Гагарина</w:t>
      </w:r>
      <w:proofErr w:type="spellEnd"/>
      <w:r w:rsidRPr="00D764BF">
        <w:rPr>
          <w:rFonts w:ascii="Verdana" w:hAnsi="Verdana" w:cs="Times New Roman"/>
          <w:color w:val="262626" w:themeColor="text1" w:themeTint="D9"/>
        </w:rPr>
        <w:t xml:space="preserve"> (приказ № 215 от 02.09.2019 г.) и расписанием уроков в 9 - А классе в 2019 - 2020 учебном году  запланировано проведение 96 уроков, из них 2 контрольные работы, 9 уроков развития речи, 4 творческие работы, 2 урока внеклассного чтения.</w:t>
      </w:r>
    </w:p>
    <w:p w:rsidR="00D764BF" w:rsidRPr="00D764BF" w:rsidRDefault="00D764BF" w:rsidP="00D764BF">
      <w:pPr>
        <w:autoSpaceDE w:val="0"/>
        <w:autoSpaceDN w:val="0"/>
        <w:adjustRightInd w:val="0"/>
        <w:spacing w:after="0" w:line="280" w:lineRule="atLeast"/>
        <w:ind w:firstLine="709"/>
        <w:rPr>
          <w:rFonts w:ascii="Verdana" w:eastAsia="Calibri" w:hAnsi="Verdana"/>
          <w:bCs/>
          <w:color w:val="262626" w:themeColor="text1" w:themeTint="D9"/>
        </w:rPr>
      </w:pPr>
      <w:r w:rsidRPr="00D764BF">
        <w:rPr>
          <w:rFonts w:ascii="Verdana" w:hAnsi="Verdana" w:cs="Times New Roman"/>
          <w:color w:val="262626" w:themeColor="text1" w:themeTint="D9"/>
        </w:rPr>
        <w:t xml:space="preserve">Рабочая программа </w:t>
      </w:r>
      <w:r w:rsidRPr="00D764BF">
        <w:rPr>
          <w:rFonts w:ascii="Verdana" w:hAnsi="Verdana" w:cs="Times New Roman"/>
          <w:b/>
          <w:color w:val="262626" w:themeColor="text1" w:themeTint="D9"/>
        </w:rPr>
        <w:t xml:space="preserve">ориентирована на </w:t>
      </w:r>
      <w:proofErr w:type="spellStart"/>
      <w:r w:rsidRPr="00D764BF">
        <w:rPr>
          <w:rFonts w:ascii="Verdana" w:hAnsi="Verdana" w:cs="Times New Roman"/>
          <w:b/>
          <w:color w:val="262626" w:themeColor="text1" w:themeTint="D9"/>
        </w:rPr>
        <w:t>УМК</w:t>
      </w:r>
      <w:proofErr w:type="spellEnd"/>
      <w:r w:rsidRPr="00D764BF">
        <w:rPr>
          <w:rFonts w:ascii="Verdana" w:hAnsi="Verdana" w:cs="Times New Roman"/>
          <w:b/>
          <w:color w:val="262626" w:themeColor="text1" w:themeTint="D9"/>
        </w:rPr>
        <w:t xml:space="preserve"> </w:t>
      </w:r>
      <w:proofErr w:type="spellStart"/>
      <w:r w:rsidRPr="00D764BF">
        <w:rPr>
          <w:rFonts w:ascii="Verdana" w:hAnsi="Verdana" w:cs="Times New Roman"/>
          <w:b/>
          <w:color w:val="262626" w:themeColor="text1" w:themeTint="D9"/>
        </w:rPr>
        <w:t>В.Я.Коровиной</w:t>
      </w:r>
      <w:proofErr w:type="spellEnd"/>
      <w:r w:rsidRPr="00D764BF">
        <w:rPr>
          <w:rFonts w:ascii="Verdana" w:hAnsi="Verdana" w:cs="Times New Roman"/>
          <w:b/>
          <w:color w:val="262626" w:themeColor="text1" w:themeTint="D9"/>
        </w:rPr>
        <w:t>:</w:t>
      </w:r>
    </w:p>
    <w:p w:rsidR="00D764BF" w:rsidRPr="00D764BF" w:rsidRDefault="00D764BF" w:rsidP="00D764BF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80" w:lineRule="atLeast"/>
        <w:ind w:left="0" w:firstLine="709"/>
        <w:rPr>
          <w:rFonts w:ascii="Verdana" w:eastAsia="Calibri" w:hAnsi="Verdana"/>
          <w:bCs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Учебник "Литература. 9 класс"</w:t>
      </w:r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 xml:space="preserve"> </w:t>
      </w:r>
      <w:proofErr w:type="spellStart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>В.Я.Коровина</w:t>
      </w:r>
      <w:proofErr w:type="spellEnd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 xml:space="preserve">, </w:t>
      </w:r>
      <w:proofErr w:type="spellStart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>В.П.Журавлев</w:t>
      </w:r>
      <w:proofErr w:type="spellEnd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 xml:space="preserve">, </w:t>
      </w:r>
      <w:proofErr w:type="spellStart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>В.И.Коровин</w:t>
      </w:r>
      <w:proofErr w:type="gramStart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>.</w:t>
      </w:r>
      <w:r w:rsidRPr="00D764BF">
        <w:rPr>
          <w:rFonts w:ascii="Verdana" w:hAnsi="Verdana"/>
          <w:color w:val="262626" w:themeColor="text1" w:themeTint="D9"/>
          <w:sz w:val="22"/>
          <w:szCs w:val="22"/>
        </w:rPr>
        <w:t>.</w:t>
      </w:r>
      <w:proofErr w:type="gramEnd"/>
      <w:r w:rsidRPr="00D764BF">
        <w:rPr>
          <w:rFonts w:ascii="Verdana" w:hAnsi="Verdana"/>
          <w:color w:val="262626" w:themeColor="text1" w:themeTint="D9"/>
          <w:sz w:val="22"/>
          <w:szCs w:val="22"/>
        </w:rPr>
        <w:t>М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</w:rPr>
        <w:t>.: Просвещение, 2019.</w:t>
      </w:r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 xml:space="preserve"> </w:t>
      </w:r>
    </w:p>
    <w:p w:rsidR="00D764BF" w:rsidRPr="00D764BF" w:rsidRDefault="00D764BF" w:rsidP="00D764BF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80" w:lineRule="atLeast"/>
        <w:ind w:left="0" w:firstLine="709"/>
        <w:rPr>
          <w:rFonts w:ascii="Verdana" w:eastAsia="Calibri" w:hAnsi="Verdana"/>
          <w:bCs/>
          <w:color w:val="262626" w:themeColor="text1" w:themeTint="D9"/>
          <w:sz w:val="22"/>
          <w:szCs w:val="22"/>
        </w:rPr>
      </w:pPr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 xml:space="preserve">Беляева </w:t>
      </w:r>
      <w:proofErr w:type="spellStart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>Н.В</w:t>
      </w:r>
      <w:proofErr w:type="spellEnd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 xml:space="preserve">., Ерёмина </w:t>
      </w:r>
      <w:proofErr w:type="spellStart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>О.А</w:t>
      </w:r>
      <w:proofErr w:type="spellEnd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 xml:space="preserve">. Уроки литературы в 9 классе. – </w:t>
      </w:r>
      <w:proofErr w:type="spellStart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>М</w:t>
      </w:r>
      <w:proofErr w:type="gramStart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>:П</w:t>
      </w:r>
      <w:proofErr w:type="gramEnd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>росвещение</w:t>
      </w:r>
      <w:proofErr w:type="spellEnd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>,   2019 г.</w:t>
      </w:r>
    </w:p>
    <w:p w:rsidR="00D764BF" w:rsidRPr="00D764BF" w:rsidRDefault="00D764BF" w:rsidP="00D764BF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80" w:lineRule="atLeast"/>
        <w:ind w:left="0" w:firstLine="709"/>
        <w:rPr>
          <w:rFonts w:ascii="Verdana" w:eastAsia="Calibri" w:hAnsi="Verdana"/>
          <w:bCs/>
          <w:color w:val="262626" w:themeColor="text1" w:themeTint="D9"/>
          <w:sz w:val="22"/>
          <w:szCs w:val="22"/>
        </w:rPr>
      </w:pPr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 xml:space="preserve">Литература: 9 класс: Фонохрестоматия: Электронное учебное пособие на </w:t>
      </w:r>
      <w:proofErr w:type="spellStart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>CD-ROM</w:t>
      </w:r>
      <w:proofErr w:type="spellEnd"/>
      <w:proofErr w:type="gramStart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 xml:space="preserve"> / </w:t>
      </w:r>
      <w:proofErr w:type="spellStart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>С</w:t>
      </w:r>
      <w:proofErr w:type="gramEnd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>ост.В.Я.Коровина</w:t>
      </w:r>
      <w:proofErr w:type="spellEnd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 xml:space="preserve">, </w:t>
      </w:r>
      <w:proofErr w:type="spellStart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>В.П.Журавлев</w:t>
      </w:r>
      <w:proofErr w:type="spellEnd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 xml:space="preserve">, </w:t>
      </w:r>
      <w:proofErr w:type="spellStart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>В.И.Коровин</w:t>
      </w:r>
      <w:proofErr w:type="spellEnd"/>
      <w:r w:rsidRPr="00D764BF">
        <w:rPr>
          <w:rFonts w:ascii="Verdana" w:eastAsia="Calibri" w:hAnsi="Verdana"/>
          <w:bCs/>
          <w:color w:val="262626" w:themeColor="text1" w:themeTint="D9"/>
          <w:sz w:val="22"/>
          <w:szCs w:val="22"/>
        </w:rPr>
        <w:t xml:space="preserve">. </w:t>
      </w: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eastAsia="Calibri" w:hAnsi="Verdana"/>
          <w:color w:val="262626" w:themeColor="text1" w:themeTint="D9"/>
          <w:lang w:eastAsia="ar-SA"/>
        </w:rPr>
      </w:pPr>
    </w:p>
    <w:p w:rsidR="00D764BF" w:rsidRPr="00D764BF" w:rsidRDefault="00D764BF" w:rsidP="00D764BF">
      <w:pPr>
        <w:tabs>
          <w:tab w:val="num" w:pos="0"/>
          <w:tab w:val="left" w:pos="1134"/>
        </w:tabs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</w:rPr>
      </w:pPr>
      <w:proofErr w:type="gramStart"/>
      <w:r w:rsidRPr="00D764BF">
        <w:rPr>
          <w:rFonts w:ascii="Verdana" w:eastAsia="Times New Roman" w:hAnsi="Verdana" w:cs="Times New Roman"/>
          <w:color w:val="262626" w:themeColor="text1" w:themeTint="D9"/>
        </w:rPr>
        <w:t xml:space="preserve">Программа разработана в соответствии с требованиями </w:t>
      </w: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</w:rPr>
        <w:t>ФГОС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</w:rPr>
        <w:t xml:space="preserve"> 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</w:t>
      </w:r>
      <w:proofErr w:type="gramEnd"/>
      <w:r w:rsidRPr="00D764BF">
        <w:rPr>
          <w:rFonts w:ascii="Verdana" w:eastAsia="Times New Roman" w:hAnsi="Verdana" w:cs="Times New Roman"/>
          <w:color w:val="262626" w:themeColor="text1" w:themeTint="D9"/>
        </w:rPr>
        <w:t xml:space="preserve"> Главная отличительная особенность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развития личности.</w:t>
      </w:r>
    </w:p>
    <w:p w:rsidR="00D764BF" w:rsidRPr="00D764BF" w:rsidRDefault="00D764BF" w:rsidP="00D764BF">
      <w:pPr>
        <w:widowControl w:val="0"/>
        <w:spacing w:after="0" w:line="280" w:lineRule="atLeast"/>
        <w:ind w:firstLine="709"/>
        <w:jc w:val="center"/>
        <w:rPr>
          <w:rFonts w:ascii="Verdana" w:hAnsi="Verdana"/>
          <w:b/>
          <w:color w:val="262626" w:themeColor="text1" w:themeTint="D9"/>
        </w:rPr>
      </w:pPr>
      <w:r w:rsidRPr="00D764BF">
        <w:rPr>
          <w:rFonts w:ascii="Verdana" w:eastAsia="Times New Roman" w:hAnsi="Verdana" w:cs="Times New Roman"/>
          <w:b/>
          <w:color w:val="262626" w:themeColor="text1" w:themeTint="D9"/>
        </w:rPr>
        <w:t>Цели и задачи обучения.</w:t>
      </w:r>
    </w:p>
    <w:p w:rsidR="00D764BF" w:rsidRPr="00D764BF" w:rsidRDefault="00D764BF" w:rsidP="00D764BF">
      <w:pPr>
        <w:suppressAutoHyphens/>
        <w:spacing w:after="0" w:line="280" w:lineRule="atLeast"/>
        <w:ind w:firstLine="709"/>
        <w:rPr>
          <w:rFonts w:ascii="Verdana" w:eastAsia="Calibri" w:hAnsi="Verdana"/>
          <w:color w:val="262626" w:themeColor="text1" w:themeTint="D9"/>
          <w:lang w:eastAsia="ar-SA"/>
        </w:rPr>
      </w:pPr>
      <w:r w:rsidRPr="00D764BF">
        <w:rPr>
          <w:rFonts w:ascii="Verdana" w:eastAsia="Calibri" w:hAnsi="Verdana"/>
          <w:color w:val="262626" w:themeColor="text1" w:themeTint="D9"/>
          <w:lang w:eastAsia="ar-SA"/>
        </w:rPr>
        <w:t xml:space="preserve">Изучение литературы в основной школе направлено на достижение следующих целей и задач: </w:t>
      </w:r>
    </w:p>
    <w:p w:rsidR="00D764BF" w:rsidRPr="00D764BF" w:rsidRDefault="00D764BF" w:rsidP="00D764BF">
      <w:pPr>
        <w:numPr>
          <w:ilvl w:val="0"/>
          <w:numId w:val="6"/>
        </w:numPr>
        <w:spacing w:after="0" w:line="280" w:lineRule="atLeast"/>
        <w:ind w:left="0" w:firstLine="709"/>
        <w:rPr>
          <w:rFonts w:ascii="Verdana" w:hAnsi="Verdana"/>
          <w:bCs/>
          <w:color w:val="262626" w:themeColor="text1" w:themeTint="D9"/>
        </w:rPr>
      </w:pPr>
      <w:r w:rsidRPr="00D764BF">
        <w:rPr>
          <w:rFonts w:ascii="Verdana" w:hAnsi="Verdana"/>
          <w:bCs/>
          <w:color w:val="262626" w:themeColor="text1" w:themeTint="D9"/>
        </w:rPr>
        <w:t>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764BF" w:rsidRPr="00D764BF" w:rsidRDefault="00D764BF" w:rsidP="00D764BF">
      <w:pPr>
        <w:numPr>
          <w:ilvl w:val="0"/>
          <w:numId w:val="6"/>
        </w:numPr>
        <w:spacing w:after="0" w:line="280" w:lineRule="atLeast"/>
        <w:ind w:left="0" w:firstLine="709"/>
        <w:rPr>
          <w:rFonts w:ascii="Verdana" w:hAnsi="Verdana"/>
          <w:bCs/>
          <w:iCs/>
          <w:color w:val="262626" w:themeColor="text1" w:themeTint="D9"/>
        </w:rPr>
      </w:pPr>
      <w:r w:rsidRPr="00D764BF">
        <w:rPr>
          <w:rFonts w:ascii="Verdana" w:hAnsi="Verdana"/>
          <w:bCs/>
          <w:color w:val="262626" w:themeColor="text1" w:themeTint="D9"/>
        </w:rPr>
        <w:t>воспитание</w:t>
      </w:r>
      <w:r w:rsidRPr="00D764BF">
        <w:rPr>
          <w:rFonts w:ascii="Verdana" w:hAnsi="Verdana"/>
          <w:color w:val="262626" w:themeColor="text1" w:themeTint="D9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764BF" w:rsidRPr="00D764BF" w:rsidRDefault="00D764BF" w:rsidP="00D764BF">
      <w:pPr>
        <w:numPr>
          <w:ilvl w:val="0"/>
          <w:numId w:val="6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</w:rPr>
      </w:pPr>
      <w:r w:rsidRPr="00D764BF">
        <w:rPr>
          <w:rFonts w:ascii="Verdana" w:hAnsi="Verdana"/>
          <w:bCs/>
          <w:color w:val="262626" w:themeColor="text1" w:themeTint="D9"/>
        </w:rPr>
        <w:t xml:space="preserve">развитие </w:t>
      </w:r>
      <w:r w:rsidRPr="00D764BF">
        <w:rPr>
          <w:rFonts w:ascii="Verdana" w:hAnsi="Verdana"/>
          <w:color w:val="262626" w:themeColor="text1" w:themeTint="D9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764BF" w:rsidRPr="00D764BF" w:rsidRDefault="00D764BF" w:rsidP="00D764BF">
      <w:pPr>
        <w:numPr>
          <w:ilvl w:val="0"/>
          <w:numId w:val="6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</w:rPr>
      </w:pPr>
      <w:r w:rsidRPr="00D764BF">
        <w:rPr>
          <w:rFonts w:ascii="Verdana" w:hAnsi="Verdana"/>
          <w:bCs/>
          <w:color w:val="262626" w:themeColor="text1" w:themeTint="D9"/>
        </w:rPr>
        <w:t>освоение знаний</w:t>
      </w:r>
      <w:r w:rsidRPr="00D764BF">
        <w:rPr>
          <w:rFonts w:ascii="Verdana" w:hAnsi="Verdana"/>
          <w:color w:val="262626" w:themeColor="text1" w:themeTint="D9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764BF" w:rsidRPr="00D764BF" w:rsidRDefault="00D764BF" w:rsidP="00D764BF">
      <w:pPr>
        <w:numPr>
          <w:ilvl w:val="0"/>
          <w:numId w:val="6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</w:rPr>
      </w:pPr>
      <w:r w:rsidRPr="00D764BF">
        <w:rPr>
          <w:rFonts w:ascii="Verdana" w:hAnsi="Verdana"/>
          <w:bCs/>
          <w:color w:val="262626" w:themeColor="text1" w:themeTint="D9"/>
        </w:rPr>
        <w:t>овладение умениями</w:t>
      </w:r>
      <w:r w:rsidRPr="00D764BF">
        <w:rPr>
          <w:rFonts w:ascii="Verdana" w:hAnsi="Verdana"/>
          <w:color w:val="262626" w:themeColor="text1" w:themeTint="D9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D764BF" w:rsidRPr="00D764BF" w:rsidRDefault="00D764BF" w:rsidP="00D764BF">
      <w:pPr>
        <w:tabs>
          <w:tab w:val="left" w:pos="5529"/>
          <w:tab w:val="left" w:pos="5670"/>
        </w:tabs>
        <w:suppressAutoHyphens/>
        <w:spacing w:after="0" w:line="280" w:lineRule="atLeast"/>
        <w:ind w:firstLine="709"/>
        <w:rPr>
          <w:rFonts w:ascii="Verdana" w:eastAsia="Calibri" w:hAnsi="Verdana"/>
          <w:color w:val="262626" w:themeColor="text1" w:themeTint="D9"/>
          <w:lang w:eastAsia="ar-SA"/>
        </w:rPr>
      </w:pPr>
      <w:r w:rsidRPr="00D764BF">
        <w:rPr>
          <w:rFonts w:ascii="Verdana" w:eastAsia="Calibri" w:hAnsi="Verdana"/>
          <w:bCs/>
          <w:color w:val="262626" w:themeColor="text1" w:themeTint="D9"/>
          <w:lang w:eastAsia="ar-SA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  <w:r w:rsidRPr="00D764BF">
        <w:rPr>
          <w:rFonts w:ascii="Verdana" w:eastAsia="Calibri" w:hAnsi="Verdana"/>
          <w:color w:val="262626" w:themeColor="text1" w:themeTint="D9"/>
          <w:lang w:eastAsia="ar-SA"/>
        </w:rPr>
        <w:t xml:space="preserve"> Содержание программы направлено на освоение учащимися знаний, </w:t>
      </w:r>
      <w:r w:rsidRPr="00D764BF">
        <w:rPr>
          <w:rFonts w:ascii="Verdana" w:eastAsia="Calibri" w:hAnsi="Verdana"/>
          <w:color w:val="262626" w:themeColor="text1" w:themeTint="D9"/>
          <w:lang w:eastAsia="ar-SA"/>
        </w:rPr>
        <w:lastRenderedPageBreak/>
        <w:t xml:space="preserve">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без изменений. </w:t>
      </w:r>
    </w:p>
    <w:p w:rsidR="00D764BF" w:rsidRPr="00D764BF" w:rsidRDefault="00D764BF" w:rsidP="00D764BF">
      <w:pPr>
        <w:pStyle w:val="FR2"/>
        <w:tabs>
          <w:tab w:val="left" w:pos="12060"/>
        </w:tabs>
        <w:spacing w:line="280" w:lineRule="atLeast"/>
        <w:ind w:firstLine="709"/>
        <w:jc w:val="left"/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  <w:t>Курс литературы</w:t>
      </w:r>
      <w:r w:rsidRPr="00D764BF">
        <w:rPr>
          <w:rFonts w:ascii="Verdana" w:hAnsi="Verdana" w:cs="Times New Roman"/>
          <w:color w:val="262626" w:themeColor="text1" w:themeTint="D9"/>
          <w:sz w:val="22"/>
          <w:szCs w:val="22"/>
        </w:rPr>
        <w:t xml:space="preserve"> </w:t>
      </w:r>
      <w:r w:rsidRPr="00D764BF"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  <w:t xml:space="preserve">опирается на следующие </w:t>
      </w:r>
      <w:r w:rsidRPr="00D764BF">
        <w:rPr>
          <w:rFonts w:ascii="Verdana" w:hAnsi="Verdana" w:cs="Times New Roman"/>
          <w:color w:val="262626" w:themeColor="text1" w:themeTint="D9"/>
          <w:sz w:val="22"/>
          <w:szCs w:val="22"/>
        </w:rPr>
        <w:t xml:space="preserve">виды деятельности </w:t>
      </w:r>
      <w:r w:rsidRPr="00D764BF"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  <w:t>по освоению содержания художественных произведений и теоретико-литературных понятий:</w:t>
      </w:r>
    </w:p>
    <w:p w:rsidR="00D764BF" w:rsidRPr="00D764BF" w:rsidRDefault="00D764BF" w:rsidP="00D764BF">
      <w:pPr>
        <w:pStyle w:val="FR2"/>
        <w:tabs>
          <w:tab w:val="left" w:pos="12060"/>
        </w:tabs>
        <w:spacing w:line="280" w:lineRule="atLeast"/>
        <w:ind w:firstLine="709"/>
        <w:jc w:val="left"/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  <w:t>1) осознанное, творческое чтение художественных произведений разных жанров;</w:t>
      </w:r>
    </w:p>
    <w:p w:rsidR="00D764BF" w:rsidRPr="00D764BF" w:rsidRDefault="00D764BF" w:rsidP="00D764BF">
      <w:pPr>
        <w:pStyle w:val="FR2"/>
        <w:tabs>
          <w:tab w:val="left" w:pos="12060"/>
        </w:tabs>
        <w:spacing w:line="280" w:lineRule="atLeast"/>
        <w:ind w:firstLine="709"/>
        <w:jc w:val="left"/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  <w:t>2) выразительное чтение художественного текста;</w:t>
      </w:r>
    </w:p>
    <w:p w:rsidR="00D764BF" w:rsidRPr="00D764BF" w:rsidRDefault="00D764BF" w:rsidP="00D764BF">
      <w:pPr>
        <w:pStyle w:val="FR2"/>
        <w:tabs>
          <w:tab w:val="left" w:pos="12060"/>
        </w:tabs>
        <w:spacing w:line="280" w:lineRule="atLeast"/>
        <w:ind w:firstLine="709"/>
        <w:jc w:val="left"/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  <w:t>3) различные виды пересказа (подробный, краткий, выборочный, с элементами комментария, с творческим заданием);</w:t>
      </w:r>
    </w:p>
    <w:p w:rsidR="00D764BF" w:rsidRPr="00D764BF" w:rsidRDefault="00D764BF" w:rsidP="00D764BF">
      <w:pPr>
        <w:pStyle w:val="FR2"/>
        <w:tabs>
          <w:tab w:val="left" w:pos="12060"/>
        </w:tabs>
        <w:spacing w:line="280" w:lineRule="atLeast"/>
        <w:ind w:firstLine="709"/>
        <w:jc w:val="left"/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  <w:t>4) ответы на вопросы, раскрывающие знание и понимание текста произведения;</w:t>
      </w:r>
    </w:p>
    <w:p w:rsidR="00D764BF" w:rsidRPr="00D764BF" w:rsidRDefault="00D764BF" w:rsidP="00D764BF">
      <w:pPr>
        <w:pStyle w:val="FR2"/>
        <w:tabs>
          <w:tab w:val="left" w:pos="12060"/>
        </w:tabs>
        <w:spacing w:line="280" w:lineRule="atLeast"/>
        <w:ind w:firstLine="709"/>
        <w:jc w:val="left"/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  <w:t>5) заучивание наизусть стихотворных и прозаических текстов;</w:t>
      </w:r>
    </w:p>
    <w:p w:rsidR="00D764BF" w:rsidRPr="00D764BF" w:rsidRDefault="00D764BF" w:rsidP="00D764BF">
      <w:pPr>
        <w:pStyle w:val="FR2"/>
        <w:tabs>
          <w:tab w:val="left" w:pos="12060"/>
        </w:tabs>
        <w:spacing w:line="280" w:lineRule="atLeast"/>
        <w:ind w:firstLine="709"/>
        <w:jc w:val="left"/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  <w:t>6) анализ и интерпретация произведения;</w:t>
      </w:r>
    </w:p>
    <w:p w:rsidR="00D764BF" w:rsidRPr="00D764BF" w:rsidRDefault="00D764BF" w:rsidP="00D764BF">
      <w:pPr>
        <w:pStyle w:val="FR2"/>
        <w:tabs>
          <w:tab w:val="left" w:pos="12060"/>
        </w:tabs>
        <w:spacing w:line="280" w:lineRule="atLeast"/>
        <w:ind w:firstLine="709"/>
        <w:jc w:val="left"/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  <w:t>7) составление планов и написание отзывов о произведениях;</w:t>
      </w:r>
    </w:p>
    <w:p w:rsidR="00D764BF" w:rsidRPr="00D764BF" w:rsidRDefault="00D764BF" w:rsidP="00D764BF">
      <w:pPr>
        <w:pStyle w:val="FR2"/>
        <w:tabs>
          <w:tab w:val="left" w:pos="12060"/>
        </w:tabs>
        <w:spacing w:line="280" w:lineRule="atLeast"/>
        <w:ind w:firstLine="709"/>
        <w:jc w:val="left"/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  <w:t>8) написание сочинений по литературным произведениям и на основе жизненных впечатлений;</w:t>
      </w:r>
    </w:p>
    <w:p w:rsidR="00D764BF" w:rsidRPr="00D764BF" w:rsidRDefault="00D764BF" w:rsidP="00D764BF">
      <w:pPr>
        <w:pStyle w:val="FR2"/>
        <w:tabs>
          <w:tab w:val="left" w:pos="12060"/>
        </w:tabs>
        <w:spacing w:line="280" w:lineRule="atLeast"/>
        <w:ind w:firstLine="709"/>
        <w:jc w:val="left"/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  <w:t>9) целенаправленный поиск информации на основе знания её источников и умения работать с ними;</w:t>
      </w:r>
    </w:p>
    <w:p w:rsidR="00D764BF" w:rsidRPr="00D764BF" w:rsidRDefault="00D764BF" w:rsidP="00D764BF">
      <w:pPr>
        <w:pStyle w:val="FR2"/>
        <w:tabs>
          <w:tab w:val="left" w:pos="12060"/>
        </w:tabs>
        <w:spacing w:line="280" w:lineRule="atLeast"/>
        <w:ind w:firstLine="709"/>
        <w:jc w:val="left"/>
        <w:rPr>
          <w:rFonts w:ascii="Verdana" w:hAnsi="Verdana" w:cs="Times New Roman"/>
          <w:i/>
          <w:color w:val="262626" w:themeColor="text1" w:themeTint="D9"/>
          <w:sz w:val="22"/>
          <w:szCs w:val="22"/>
        </w:rPr>
      </w:pPr>
      <w:r w:rsidRPr="00D764BF">
        <w:rPr>
          <w:rFonts w:ascii="Verdana" w:hAnsi="Verdana" w:cs="Times New Roman"/>
          <w:b w:val="0"/>
          <w:color w:val="262626" w:themeColor="text1" w:themeTint="D9"/>
          <w:sz w:val="22"/>
          <w:szCs w:val="22"/>
        </w:rPr>
        <w:t>10) индивидуальная и коллективная проектная работа.</w:t>
      </w:r>
    </w:p>
    <w:p w:rsidR="00D764BF" w:rsidRPr="00D764BF" w:rsidRDefault="00D764BF" w:rsidP="00D764BF">
      <w:pPr>
        <w:tabs>
          <w:tab w:val="left" w:pos="1134"/>
        </w:tabs>
        <w:suppressAutoHyphens/>
        <w:spacing w:after="0" w:line="280" w:lineRule="atLeast"/>
        <w:ind w:firstLine="709"/>
        <w:rPr>
          <w:rFonts w:ascii="Verdana" w:eastAsia="Calibri" w:hAnsi="Verdana"/>
          <w:color w:val="262626" w:themeColor="text1" w:themeTint="D9"/>
          <w:lang w:eastAsia="ar-SA"/>
        </w:rPr>
      </w:pPr>
      <w:r w:rsidRPr="00D764BF">
        <w:rPr>
          <w:rFonts w:ascii="Verdana" w:eastAsia="Calibri" w:hAnsi="Verdana"/>
          <w:color w:val="262626" w:themeColor="text1" w:themeTint="D9"/>
          <w:lang w:eastAsia="ar-SA"/>
        </w:rPr>
        <w:t>Преобладающие формы текущего контроля знаний, умений, навыков и промежуточной аттестации обучающихся</w:t>
      </w:r>
      <w:r w:rsidRPr="00D764BF">
        <w:rPr>
          <w:rFonts w:ascii="Verdana" w:eastAsia="Calibri" w:hAnsi="Verdana" w:cs="Times New Roman,Bold"/>
          <w:bCs/>
          <w:color w:val="262626" w:themeColor="text1" w:themeTint="D9"/>
          <w:lang w:eastAsia="ar-SA"/>
        </w:rPr>
        <w:t>.</w:t>
      </w:r>
      <w:r w:rsidRPr="00D764BF">
        <w:rPr>
          <w:rFonts w:ascii="Verdana" w:eastAsia="Calibri" w:hAnsi="Verdana"/>
          <w:color w:val="262626" w:themeColor="text1" w:themeTint="D9"/>
          <w:lang w:eastAsia="ar-SA"/>
        </w:rPr>
        <w:t xml:space="preserve"> Преобладающей формой текущего контроля выступает письменный (тесты, самостоятельные и контрольные работы) и устный опрос.</w:t>
      </w:r>
    </w:p>
    <w:p w:rsidR="00D764BF" w:rsidRPr="00D764BF" w:rsidRDefault="00D764BF" w:rsidP="00D764BF">
      <w:pPr>
        <w:suppressAutoHyphens/>
        <w:autoSpaceDE w:val="0"/>
        <w:autoSpaceDN w:val="0"/>
        <w:adjustRightInd w:val="0"/>
        <w:spacing w:after="0" w:line="280" w:lineRule="atLeast"/>
        <w:ind w:firstLine="709"/>
        <w:jc w:val="center"/>
        <w:rPr>
          <w:rFonts w:ascii="Verdana" w:eastAsia="Calibri" w:hAnsi="Verdana"/>
          <w:b/>
          <w:color w:val="262626" w:themeColor="text1" w:themeTint="D9"/>
          <w:lang w:eastAsia="ar-SA"/>
        </w:rPr>
      </w:pPr>
      <w:r w:rsidRPr="00D764BF">
        <w:rPr>
          <w:rFonts w:ascii="Verdana" w:eastAsia="Calibri" w:hAnsi="Verdana"/>
          <w:b/>
          <w:color w:val="262626" w:themeColor="text1" w:themeTint="D9"/>
          <w:lang w:eastAsia="ar-SA"/>
        </w:rPr>
        <w:t>Общая характеристика учебного курса.</w:t>
      </w:r>
    </w:p>
    <w:p w:rsidR="00D764BF" w:rsidRPr="00D764BF" w:rsidRDefault="00D764BF" w:rsidP="00D764BF">
      <w:pPr>
        <w:tabs>
          <w:tab w:val="left" w:pos="5529"/>
          <w:tab w:val="left" w:pos="5670"/>
        </w:tabs>
        <w:suppressAutoHyphens/>
        <w:spacing w:after="0" w:line="280" w:lineRule="atLeast"/>
        <w:ind w:firstLine="709"/>
        <w:rPr>
          <w:rFonts w:ascii="Verdana" w:eastAsia="Calibri" w:hAnsi="Verdana"/>
          <w:bCs/>
          <w:color w:val="262626" w:themeColor="text1" w:themeTint="D9"/>
          <w:lang w:eastAsia="ar-SA"/>
        </w:rPr>
      </w:pPr>
      <w:r w:rsidRPr="00D764BF">
        <w:rPr>
          <w:rFonts w:ascii="Verdana" w:eastAsia="Calibri" w:hAnsi="Verdana"/>
          <w:bCs/>
          <w:color w:val="262626" w:themeColor="text1" w:themeTint="D9"/>
          <w:lang w:eastAsia="ar-SA"/>
        </w:rPr>
        <w:t xml:space="preserve"> 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</w:t>
      </w:r>
      <w:proofErr w:type="gramStart"/>
      <w:r w:rsidRPr="00D764BF">
        <w:rPr>
          <w:rFonts w:ascii="Verdana" w:eastAsia="Calibri" w:hAnsi="Verdana"/>
          <w:bCs/>
          <w:color w:val="262626" w:themeColor="text1" w:themeTint="D9"/>
          <w:lang w:eastAsia="ar-SA"/>
        </w:rPr>
        <w:t xml:space="preserve"> .</w:t>
      </w:r>
      <w:proofErr w:type="gramEnd"/>
    </w:p>
    <w:p w:rsidR="00D764BF" w:rsidRPr="00D764BF" w:rsidRDefault="00D764BF" w:rsidP="00D764BF">
      <w:pPr>
        <w:tabs>
          <w:tab w:val="left" w:pos="5529"/>
          <w:tab w:val="left" w:pos="5670"/>
        </w:tabs>
        <w:suppressAutoHyphens/>
        <w:spacing w:after="0" w:line="280" w:lineRule="atLeast"/>
        <w:ind w:firstLine="709"/>
        <w:rPr>
          <w:rFonts w:ascii="Verdana" w:eastAsia="Calibri" w:hAnsi="Verdana"/>
          <w:bCs/>
          <w:color w:val="262626" w:themeColor="text1" w:themeTint="D9"/>
          <w:lang w:eastAsia="ar-SA"/>
        </w:rPr>
      </w:pPr>
      <w:r w:rsidRPr="00D764BF">
        <w:rPr>
          <w:rFonts w:ascii="Verdana" w:eastAsia="Calibri" w:hAnsi="Verdana"/>
          <w:bCs/>
          <w:color w:val="262626" w:themeColor="text1" w:themeTint="D9"/>
          <w:lang w:eastAsia="ar-SA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D764BF" w:rsidRPr="00D764BF" w:rsidRDefault="00D764BF" w:rsidP="00D764BF">
      <w:pPr>
        <w:tabs>
          <w:tab w:val="left" w:pos="5529"/>
          <w:tab w:val="left" w:pos="5670"/>
        </w:tabs>
        <w:suppressAutoHyphens/>
        <w:spacing w:after="0" w:line="280" w:lineRule="atLeast"/>
        <w:ind w:firstLine="709"/>
        <w:rPr>
          <w:rFonts w:ascii="Verdana" w:eastAsia="Calibri" w:hAnsi="Verdana"/>
          <w:bCs/>
          <w:color w:val="262626" w:themeColor="text1" w:themeTint="D9"/>
          <w:lang w:eastAsia="ar-SA"/>
        </w:rPr>
      </w:pPr>
      <w:r w:rsidRPr="00D764BF">
        <w:rPr>
          <w:rFonts w:ascii="Verdana" w:eastAsia="Calibri" w:hAnsi="Verdana"/>
          <w:bCs/>
          <w:color w:val="262626" w:themeColor="text1" w:themeTint="D9"/>
          <w:lang w:eastAsia="ar-SA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литературы и обладающем несомненной самобытностью. Знакомство с произведениями словесного искусства народа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D764BF" w:rsidRPr="00D764BF" w:rsidRDefault="00D764BF" w:rsidP="00D764BF">
      <w:pPr>
        <w:tabs>
          <w:tab w:val="left" w:pos="5529"/>
          <w:tab w:val="left" w:pos="5670"/>
        </w:tabs>
        <w:suppressAutoHyphens/>
        <w:spacing w:after="0" w:line="280" w:lineRule="atLeast"/>
        <w:ind w:firstLine="709"/>
        <w:rPr>
          <w:rFonts w:ascii="Verdana" w:eastAsia="Calibri" w:hAnsi="Verdana"/>
          <w:bCs/>
          <w:color w:val="262626" w:themeColor="text1" w:themeTint="D9"/>
          <w:lang w:eastAsia="ar-SA"/>
        </w:rPr>
      </w:pPr>
      <w:r w:rsidRPr="00D764BF">
        <w:rPr>
          <w:rFonts w:ascii="Verdana" w:eastAsia="Calibri" w:hAnsi="Verdana"/>
          <w:bCs/>
          <w:color w:val="262626" w:themeColor="text1" w:themeTint="D9"/>
          <w:lang w:eastAsia="ar-SA"/>
        </w:rPr>
        <w:lastRenderedPageBreak/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D764BF">
        <w:rPr>
          <w:rFonts w:ascii="Verdana" w:eastAsia="Calibri" w:hAnsi="Verdana"/>
          <w:bCs/>
          <w:color w:val="262626" w:themeColor="text1" w:themeTint="D9"/>
          <w:lang w:eastAsia="ar-SA"/>
        </w:rPr>
        <w:t>человековедением</w:t>
      </w:r>
      <w:proofErr w:type="spellEnd"/>
      <w:r w:rsidRPr="00D764BF">
        <w:rPr>
          <w:rFonts w:ascii="Verdana" w:eastAsia="Calibri" w:hAnsi="Verdana"/>
          <w:bCs/>
          <w:color w:val="262626" w:themeColor="text1" w:themeTint="D9"/>
          <w:lang w:eastAsia="ar-SA"/>
        </w:rPr>
        <w:t>», «учебником жизни».</w:t>
      </w:r>
    </w:p>
    <w:p w:rsidR="00D764BF" w:rsidRPr="00D764BF" w:rsidRDefault="00D764BF" w:rsidP="00D764BF">
      <w:pPr>
        <w:tabs>
          <w:tab w:val="left" w:pos="5529"/>
          <w:tab w:val="left" w:pos="5670"/>
        </w:tabs>
        <w:suppressAutoHyphens/>
        <w:spacing w:after="0" w:line="280" w:lineRule="atLeast"/>
        <w:ind w:firstLine="709"/>
        <w:rPr>
          <w:rFonts w:ascii="Verdana" w:eastAsia="Calibri" w:hAnsi="Verdana"/>
          <w:bCs/>
          <w:color w:val="262626" w:themeColor="text1" w:themeTint="D9"/>
          <w:lang w:eastAsia="ar-SA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ar-SA"/>
        </w:rPr>
        <w:t xml:space="preserve">В 9 классе начинается линейный курс на историко-литературной основе (древнерусская литература — литература </w:t>
      </w: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  <w:lang w:eastAsia="ar-SA"/>
        </w:rPr>
        <w:t>XVIII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ar-SA"/>
        </w:rPr>
        <w:t xml:space="preserve"> века — литература первой половины </w:t>
      </w: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  <w:lang w:eastAsia="ar-SA"/>
        </w:rPr>
        <w:t>XIX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ar-SA"/>
        </w:rPr>
        <w:t xml:space="preserve"> века), который будет продолжен в старшей школе. В 9 классе активизируется связь курса литературы с курсами отечественной и мировой истории, </w:t>
      </w: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  <w:lang w:eastAsia="ar-SA"/>
        </w:rPr>
        <w:t>МХК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ar-SA"/>
        </w:rPr>
        <w:t xml:space="preserve">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определённую филологическую направленность получает проектная деятельность учащихся. </w:t>
      </w: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contextualSpacing/>
        <w:rPr>
          <w:rFonts w:ascii="Verdana" w:hAnsi="Verdana"/>
          <w:b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contextualSpacing/>
        <w:rPr>
          <w:rFonts w:ascii="Verdana" w:hAnsi="Verdana"/>
          <w:b/>
          <w:color w:val="262626" w:themeColor="text1" w:themeTint="D9"/>
        </w:rPr>
      </w:pPr>
      <w:r w:rsidRPr="00D764BF">
        <w:rPr>
          <w:rFonts w:ascii="Verdana" w:hAnsi="Verdana"/>
          <w:b/>
          <w:color w:val="262626" w:themeColor="text1" w:themeTint="D9"/>
        </w:rPr>
        <w:lastRenderedPageBreak/>
        <w:t>Планируемые результаты изучения курса литературы в 9 классе.</w:t>
      </w:r>
    </w:p>
    <w:p w:rsidR="00DF4EF6" w:rsidRPr="00D764BF" w:rsidRDefault="00DF4EF6" w:rsidP="00D764BF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</w:rPr>
      </w:pP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eastAsia="Times New Roman" w:hAnsi="Verdana" w:cs="Times New Roman"/>
          <w:b/>
          <w:bCs/>
          <w:color w:val="262626" w:themeColor="text1" w:themeTint="D9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</w:rPr>
        <w:t xml:space="preserve">Личностные результаты обучения </w:t>
      </w:r>
    </w:p>
    <w:p w:rsidR="00D764BF" w:rsidRPr="00D764BF" w:rsidRDefault="00D764BF" w:rsidP="00D764BF">
      <w:pPr>
        <w:pStyle w:val="a4"/>
        <w:numPr>
          <w:ilvl w:val="0"/>
          <w:numId w:val="9"/>
        </w:numPr>
        <w:spacing w:line="280" w:lineRule="atLeast"/>
        <w:ind w:left="0" w:firstLine="709"/>
        <w:rPr>
          <w:rFonts w:ascii="Verdana" w:eastAsia="Calibri" w:hAnsi="Verdana"/>
          <w:color w:val="262626" w:themeColor="text1" w:themeTint="D9"/>
          <w:sz w:val="22"/>
          <w:szCs w:val="22"/>
        </w:rPr>
      </w:pPr>
      <w:r w:rsidRPr="00D764BF">
        <w:rPr>
          <w:rFonts w:ascii="Verdana" w:eastAsia="Calibri" w:hAnsi="Verdana"/>
          <w:color w:val="262626" w:themeColor="text1" w:themeTint="D9"/>
          <w:sz w:val="22"/>
          <w:szCs w:val="22"/>
        </w:rPr>
        <w:t xml:space="preserve"> воспитание гражданской идентичности: патриотизма, любви и уважения к Отечеству;</w:t>
      </w:r>
    </w:p>
    <w:p w:rsidR="00D764BF" w:rsidRPr="00D764BF" w:rsidRDefault="00D764BF" w:rsidP="00D764BF">
      <w:pPr>
        <w:pStyle w:val="11"/>
        <w:numPr>
          <w:ilvl w:val="0"/>
          <w:numId w:val="9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способности</w:t>
      </w:r>
      <w:proofErr w:type="gramEnd"/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D764BF" w:rsidRPr="00D764BF" w:rsidRDefault="00D764BF" w:rsidP="00D764BF">
      <w:pPr>
        <w:pStyle w:val="11"/>
        <w:numPr>
          <w:ilvl w:val="0"/>
          <w:numId w:val="9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D764BF" w:rsidRPr="00D764BF" w:rsidRDefault="00D764BF" w:rsidP="00D764BF">
      <w:pPr>
        <w:pStyle w:val="11"/>
        <w:numPr>
          <w:ilvl w:val="0"/>
          <w:numId w:val="9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освоение социальных норм, правил поведения, социальных ролей;</w:t>
      </w:r>
    </w:p>
    <w:p w:rsidR="00D764BF" w:rsidRPr="00D764BF" w:rsidRDefault="00D764BF" w:rsidP="00D764BF">
      <w:pPr>
        <w:pStyle w:val="11"/>
        <w:numPr>
          <w:ilvl w:val="0"/>
          <w:numId w:val="9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D764BF" w:rsidRPr="00D764BF" w:rsidRDefault="00D764BF" w:rsidP="00D764BF">
      <w:pPr>
        <w:pStyle w:val="11"/>
        <w:numPr>
          <w:ilvl w:val="0"/>
          <w:numId w:val="9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D764BF" w:rsidRPr="00D764BF" w:rsidRDefault="00D764BF" w:rsidP="00D764BF">
      <w:pPr>
        <w:pStyle w:val="11"/>
        <w:numPr>
          <w:ilvl w:val="0"/>
          <w:numId w:val="9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формирование целостного мировоззрения;</w:t>
      </w:r>
    </w:p>
    <w:p w:rsidR="00D764BF" w:rsidRPr="00D764BF" w:rsidRDefault="00D764BF" w:rsidP="00D764BF">
      <w:pPr>
        <w:pStyle w:val="11"/>
        <w:numPr>
          <w:ilvl w:val="0"/>
          <w:numId w:val="9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формирование ценности здорового и безопасного образа жизни;</w:t>
      </w:r>
    </w:p>
    <w:p w:rsidR="00D764BF" w:rsidRPr="00D764BF" w:rsidRDefault="00D764BF" w:rsidP="00D764BF">
      <w:pPr>
        <w:pStyle w:val="11"/>
        <w:numPr>
          <w:ilvl w:val="0"/>
          <w:numId w:val="9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развитие эстетического сознания.</w:t>
      </w:r>
    </w:p>
    <w:p w:rsidR="00D764BF" w:rsidRPr="00D764BF" w:rsidRDefault="00D764BF" w:rsidP="00D764BF">
      <w:pPr>
        <w:pStyle w:val="11"/>
        <w:tabs>
          <w:tab w:val="left" w:pos="1309"/>
        </w:tabs>
        <w:spacing w:line="280" w:lineRule="atLeast"/>
        <w:ind w:left="0" w:firstLine="709"/>
        <w:rPr>
          <w:rFonts w:ascii="Verdana" w:hAnsi="Verdana"/>
          <w:b/>
          <w:bCs/>
          <w:snapToGrid w:val="0"/>
          <w:color w:val="262626" w:themeColor="text1" w:themeTint="D9"/>
          <w:sz w:val="22"/>
          <w:szCs w:val="22"/>
        </w:rPr>
      </w:pPr>
      <w:proofErr w:type="spellStart"/>
      <w:r w:rsidRPr="00D764BF">
        <w:rPr>
          <w:rFonts w:ascii="Verdana" w:hAnsi="Verdana"/>
          <w:b/>
          <w:bCs/>
          <w:snapToGrid w:val="0"/>
          <w:color w:val="262626" w:themeColor="text1" w:themeTint="D9"/>
          <w:sz w:val="22"/>
          <w:szCs w:val="22"/>
        </w:rPr>
        <w:t>Метапредметные</w:t>
      </w:r>
      <w:proofErr w:type="spellEnd"/>
      <w:r w:rsidRPr="00D764BF">
        <w:rPr>
          <w:rFonts w:ascii="Verdana" w:hAnsi="Verdana"/>
          <w:b/>
          <w:bCs/>
          <w:snapToGrid w:val="0"/>
          <w:color w:val="262626" w:themeColor="text1" w:themeTint="D9"/>
          <w:sz w:val="22"/>
          <w:szCs w:val="22"/>
        </w:rPr>
        <w:t xml:space="preserve"> результаты обучения</w:t>
      </w:r>
    </w:p>
    <w:p w:rsidR="00D764BF" w:rsidRPr="00D764BF" w:rsidRDefault="00D764BF" w:rsidP="00D764BF">
      <w:pPr>
        <w:pStyle w:val="11"/>
        <w:numPr>
          <w:ilvl w:val="0"/>
          <w:numId w:val="10"/>
        </w:numPr>
        <w:tabs>
          <w:tab w:val="left" w:pos="1309"/>
        </w:tabs>
        <w:spacing w:line="280" w:lineRule="atLeast"/>
        <w:ind w:left="0" w:firstLine="709"/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D764BF" w:rsidRPr="00D764BF" w:rsidRDefault="00D764BF" w:rsidP="00D764BF">
      <w:pPr>
        <w:pStyle w:val="11"/>
        <w:numPr>
          <w:ilvl w:val="0"/>
          <w:numId w:val="10"/>
        </w:numPr>
        <w:tabs>
          <w:tab w:val="left" w:pos="1309"/>
        </w:tabs>
        <w:spacing w:line="280" w:lineRule="atLeast"/>
        <w:ind w:left="0" w:firstLine="709"/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764BF" w:rsidRPr="00D764BF" w:rsidRDefault="00D764BF" w:rsidP="00D764BF">
      <w:pPr>
        <w:pStyle w:val="11"/>
        <w:numPr>
          <w:ilvl w:val="0"/>
          <w:numId w:val="10"/>
        </w:numPr>
        <w:tabs>
          <w:tab w:val="left" w:pos="1309"/>
        </w:tabs>
        <w:spacing w:line="280" w:lineRule="atLeast"/>
        <w:ind w:left="0" w:firstLine="709"/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D764BF" w:rsidRPr="00D764BF" w:rsidRDefault="00D764BF" w:rsidP="00D764BF">
      <w:pPr>
        <w:pStyle w:val="11"/>
        <w:numPr>
          <w:ilvl w:val="0"/>
          <w:numId w:val="10"/>
        </w:numPr>
        <w:tabs>
          <w:tab w:val="left" w:pos="1309"/>
        </w:tabs>
        <w:spacing w:line="280" w:lineRule="atLeast"/>
        <w:ind w:left="0" w:firstLine="709"/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  <w:t>умение оценивать правильность выполнения учебной задачи;</w:t>
      </w:r>
    </w:p>
    <w:p w:rsidR="00D764BF" w:rsidRPr="00D764BF" w:rsidRDefault="00D764BF" w:rsidP="00D764BF">
      <w:pPr>
        <w:pStyle w:val="11"/>
        <w:numPr>
          <w:ilvl w:val="0"/>
          <w:numId w:val="10"/>
        </w:numPr>
        <w:tabs>
          <w:tab w:val="left" w:pos="1309"/>
        </w:tabs>
        <w:spacing w:line="280" w:lineRule="atLeast"/>
        <w:ind w:left="0" w:firstLine="709"/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  <w:t>владение основами самоконтроля, самооценки;</w:t>
      </w:r>
    </w:p>
    <w:p w:rsidR="00D764BF" w:rsidRPr="00D764BF" w:rsidRDefault="00D764BF" w:rsidP="00D764BF">
      <w:pPr>
        <w:pStyle w:val="11"/>
        <w:numPr>
          <w:ilvl w:val="0"/>
          <w:numId w:val="10"/>
        </w:numPr>
        <w:tabs>
          <w:tab w:val="left" w:pos="1309"/>
        </w:tabs>
        <w:spacing w:line="280" w:lineRule="atLeast"/>
        <w:ind w:left="0" w:firstLine="709"/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  <w:t>смысловое чтение;</w:t>
      </w:r>
    </w:p>
    <w:p w:rsidR="00D764BF" w:rsidRPr="00D764BF" w:rsidRDefault="00D764BF" w:rsidP="00D764BF">
      <w:pPr>
        <w:pStyle w:val="11"/>
        <w:numPr>
          <w:ilvl w:val="0"/>
          <w:numId w:val="10"/>
        </w:numPr>
        <w:tabs>
          <w:tab w:val="left" w:pos="1309"/>
        </w:tabs>
        <w:spacing w:line="280" w:lineRule="atLeast"/>
        <w:ind w:left="0" w:firstLine="709"/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 w:rsidRPr="00D764BF"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  <w:t>логическое рассуждение</w:t>
      </w:r>
      <w:proofErr w:type="gramEnd"/>
      <w:r w:rsidRPr="00D764BF"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  <w:t>, делать выводы;</w:t>
      </w:r>
    </w:p>
    <w:p w:rsidR="00D764BF" w:rsidRPr="00D764BF" w:rsidRDefault="00D764BF" w:rsidP="00D764BF">
      <w:pPr>
        <w:pStyle w:val="11"/>
        <w:numPr>
          <w:ilvl w:val="0"/>
          <w:numId w:val="10"/>
        </w:numPr>
        <w:tabs>
          <w:tab w:val="left" w:pos="1309"/>
        </w:tabs>
        <w:spacing w:line="280" w:lineRule="atLeast"/>
        <w:ind w:left="0" w:firstLine="709"/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D764BF" w:rsidRPr="00D764BF" w:rsidRDefault="00D764BF" w:rsidP="00D764BF">
      <w:pPr>
        <w:pStyle w:val="11"/>
        <w:numPr>
          <w:ilvl w:val="0"/>
          <w:numId w:val="10"/>
        </w:numPr>
        <w:tabs>
          <w:tab w:val="left" w:pos="1309"/>
        </w:tabs>
        <w:spacing w:line="280" w:lineRule="atLeast"/>
        <w:ind w:left="0" w:firstLine="709"/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D764BF" w:rsidRPr="00D764BF" w:rsidRDefault="00D764BF" w:rsidP="00D764BF">
      <w:pPr>
        <w:pStyle w:val="11"/>
        <w:numPr>
          <w:ilvl w:val="0"/>
          <w:numId w:val="10"/>
        </w:numPr>
        <w:tabs>
          <w:tab w:val="left" w:pos="1309"/>
        </w:tabs>
        <w:spacing w:line="280" w:lineRule="atLeast"/>
        <w:ind w:left="0" w:firstLine="709"/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  <w:t>формирование и развитие компетентности в области использования ИКТ;</w:t>
      </w:r>
    </w:p>
    <w:p w:rsidR="00D764BF" w:rsidRPr="00D764BF" w:rsidRDefault="00D764BF" w:rsidP="00D764BF">
      <w:pPr>
        <w:pStyle w:val="11"/>
        <w:numPr>
          <w:ilvl w:val="0"/>
          <w:numId w:val="10"/>
        </w:numPr>
        <w:tabs>
          <w:tab w:val="left" w:pos="1309"/>
        </w:tabs>
        <w:spacing w:line="280" w:lineRule="atLeast"/>
        <w:ind w:left="0" w:firstLine="709"/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bCs/>
          <w:snapToGrid w:val="0"/>
          <w:color w:val="262626" w:themeColor="text1" w:themeTint="D9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D764BF" w:rsidRPr="00D764BF" w:rsidRDefault="00D764BF" w:rsidP="00D764BF">
      <w:pPr>
        <w:pStyle w:val="a4"/>
        <w:widowControl w:val="0"/>
        <w:spacing w:line="280" w:lineRule="atLeast"/>
        <w:ind w:left="0" w:firstLine="709"/>
        <w:rPr>
          <w:rFonts w:ascii="Verdana" w:hAnsi="Verdana"/>
          <w:b/>
          <w:bCs/>
          <w:snapToGrid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b/>
          <w:bCs/>
          <w:snapToGrid w:val="0"/>
          <w:color w:val="262626" w:themeColor="text1" w:themeTint="D9"/>
          <w:sz w:val="22"/>
          <w:szCs w:val="22"/>
        </w:rPr>
        <w:t>Предметные результаты обучения</w:t>
      </w:r>
    </w:p>
    <w:p w:rsidR="00D764BF" w:rsidRPr="00D764BF" w:rsidRDefault="00D764BF" w:rsidP="00D764BF">
      <w:pPr>
        <w:pStyle w:val="a4"/>
        <w:widowControl w:val="0"/>
        <w:spacing w:line="280" w:lineRule="atLeast"/>
        <w:ind w:left="0" w:firstLine="709"/>
        <w:rPr>
          <w:rFonts w:ascii="Verdana" w:hAnsi="Verdana"/>
          <w:b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b/>
          <w:i/>
          <w:iCs/>
          <w:snapToGrid w:val="0"/>
          <w:color w:val="262626" w:themeColor="text1" w:themeTint="D9"/>
          <w:sz w:val="22"/>
          <w:szCs w:val="22"/>
        </w:rPr>
        <w:t>Выпускник научится</w:t>
      </w:r>
      <w:r w:rsidRPr="00D764BF">
        <w:rPr>
          <w:rFonts w:ascii="Verdana" w:hAnsi="Verdana"/>
          <w:b/>
          <w:color w:val="262626" w:themeColor="text1" w:themeTint="D9"/>
          <w:sz w:val="22"/>
          <w:szCs w:val="22"/>
        </w:rPr>
        <w:t>:</w:t>
      </w:r>
    </w:p>
    <w:p w:rsidR="00D764BF" w:rsidRPr="00D764BF" w:rsidRDefault="00D764BF" w:rsidP="00D764BF">
      <w:pPr>
        <w:pStyle w:val="a4"/>
        <w:widowControl w:val="0"/>
        <w:numPr>
          <w:ilvl w:val="0"/>
          <w:numId w:val="11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proofErr w:type="gramStart"/>
      <w:r w:rsidRPr="00D764BF">
        <w:rPr>
          <w:rFonts w:ascii="Verdana" w:hAnsi="Verdana"/>
          <w:iCs/>
          <w:snapToGrid w:val="0"/>
          <w:color w:val="262626" w:themeColor="text1" w:themeTint="D9"/>
          <w:sz w:val="22"/>
          <w:szCs w:val="22"/>
        </w:rPr>
        <w:t>определять понятия  «литература как искусство слова» (углубление представлений), «ода»,  «сентиментализм» (начальные представления), «элегия», «баллада» (развитие представлений), «</w:t>
      </w:r>
      <w:proofErr w:type="spellStart"/>
      <w:r w:rsidRPr="00D764BF">
        <w:rPr>
          <w:rFonts w:ascii="Verdana" w:hAnsi="Verdana"/>
          <w:iCs/>
          <w:snapToGrid w:val="0"/>
          <w:color w:val="262626" w:themeColor="text1" w:themeTint="D9"/>
          <w:sz w:val="22"/>
          <w:szCs w:val="22"/>
        </w:rPr>
        <w:t>фольклоризм</w:t>
      </w:r>
      <w:proofErr w:type="spellEnd"/>
      <w:r w:rsidRPr="00D764BF">
        <w:rPr>
          <w:rFonts w:ascii="Verdana" w:hAnsi="Verdana"/>
          <w:iCs/>
          <w:snapToGrid w:val="0"/>
          <w:color w:val="262626" w:themeColor="text1" w:themeTint="D9"/>
          <w:sz w:val="22"/>
          <w:szCs w:val="22"/>
        </w:rPr>
        <w:t xml:space="preserve"> литературы» (развитие представлений), «автор» (развитие представлений), «герой» (развитие представлений), «антигерой», «литературный тип»,  «лирический герой» (развитие представлений), «композиция», «комическое» и его виды: сатира, юмор, ирония, сарказм, «пафос» и его виды, «жанр»,  (развитие представлений),  «лейтмотив», «</w:t>
      </w:r>
      <w:proofErr w:type="spellStart"/>
      <w:r w:rsidRPr="00D764BF">
        <w:rPr>
          <w:rFonts w:ascii="Verdana" w:hAnsi="Verdana"/>
          <w:iCs/>
          <w:snapToGrid w:val="0"/>
          <w:color w:val="262626" w:themeColor="text1" w:themeTint="D9"/>
          <w:sz w:val="22"/>
          <w:szCs w:val="22"/>
        </w:rPr>
        <w:t>онегинская</w:t>
      </w:r>
      <w:proofErr w:type="spellEnd"/>
      <w:r w:rsidRPr="00D764BF">
        <w:rPr>
          <w:rFonts w:ascii="Verdana" w:hAnsi="Verdana"/>
          <w:iCs/>
          <w:snapToGrid w:val="0"/>
          <w:color w:val="262626" w:themeColor="text1" w:themeTint="D9"/>
          <w:sz w:val="22"/>
          <w:szCs w:val="22"/>
        </w:rPr>
        <w:t xml:space="preserve"> строфа»,  «рассказ» (развитие представлений), </w:t>
      </w:r>
      <w:r w:rsidRPr="00D764BF">
        <w:rPr>
          <w:rFonts w:ascii="Verdana" w:hAnsi="Verdana"/>
          <w:iCs/>
          <w:snapToGrid w:val="0"/>
          <w:color w:val="262626" w:themeColor="text1" w:themeTint="D9"/>
          <w:sz w:val="22"/>
          <w:szCs w:val="22"/>
        </w:rPr>
        <w:lastRenderedPageBreak/>
        <w:t>«роман» (развитие представлений), «романтический герой</w:t>
      </w:r>
      <w:proofErr w:type="gramEnd"/>
      <w:r w:rsidRPr="00D764BF">
        <w:rPr>
          <w:rFonts w:ascii="Verdana" w:hAnsi="Verdana"/>
          <w:iCs/>
          <w:snapToGrid w:val="0"/>
          <w:color w:val="262626" w:themeColor="text1" w:themeTint="D9"/>
          <w:sz w:val="22"/>
          <w:szCs w:val="22"/>
        </w:rPr>
        <w:t>»,  «</w:t>
      </w:r>
      <w:proofErr w:type="gramStart"/>
      <w:r w:rsidRPr="00D764BF">
        <w:rPr>
          <w:rFonts w:ascii="Verdana" w:hAnsi="Verdana"/>
          <w:iCs/>
          <w:snapToGrid w:val="0"/>
          <w:color w:val="262626" w:themeColor="text1" w:themeTint="D9"/>
          <w:sz w:val="22"/>
          <w:szCs w:val="22"/>
        </w:rPr>
        <w:t>психологизм литературы» (развитие представлений), жанровые особенности рассказа, роль художественной детали в характеристике героя; «художественная условность», «фантастика» - развитие представлений, гипербола», «гротеск»  (развитие представлений),  «реализм», «реалистическая типизация» - углубление понятий;  «притча» (углубление понятия), «силлабо-тоническая» и «тоническая система стихосложения» (углубление представлений), «трагедия как жанр драмы» (углубление понятия), «драматическая поэма» (углубление понятия);</w:t>
      </w:r>
      <w:proofErr w:type="gramEnd"/>
    </w:p>
    <w:p w:rsidR="00D764BF" w:rsidRPr="00D764BF" w:rsidRDefault="00D764BF" w:rsidP="00D764BF">
      <w:pPr>
        <w:pStyle w:val="a4"/>
        <w:widowControl w:val="0"/>
        <w:numPr>
          <w:ilvl w:val="0"/>
          <w:numId w:val="11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bCs/>
          <w:color w:val="262626" w:themeColor="text1" w:themeTint="D9"/>
          <w:sz w:val="22"/>
          <w:szCs w:val="22"/>
        </w:rPr>
        <w:t>определять художественные особенности древнерусской литературы;</w:t>
      </w:r>
    </w:p>
    <w:p w:rsidR="00D764BF" w:rsidRPr="00D764BF" w:rsidRDefault="00D764BF" w:rsidP="00D764BF">
      <w:pPr>
        <w:pStyle w:val="a4"/>
        <w:numPr>
          <w:ilvl w:val="0"/>
          <w:numId w:val="11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определять художественные особенности литературы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XVIII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 века;</w:t>
      </w:r>
    </w:p>
    <w:p w:rsidR="00D764BF" w:rsidRPr="00D764BF" w:rsidRDefault="00D764BF" w:rsidP="00D764BF">
      <w:pPr>
        <w:pStyle w:val="a4"/>
        <w:numPr>
          <w:ilvl w:val="0"/>
          <w:numId w:val="11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определять художественные особенности литературы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XIX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 века;</w:t>
      </w:r>
    </w:p>
    <w:p w:rsidR="00D764BF" w:rsidRPr="00D764BF" w:rsidRDefault="00D764BF" w:rsidP="00D764BF">
      <w:pPr>
        <w:pStyle w:val="a4"/>
        <w:numPr>
          <w:ilvl w:val="0"/>
          <w:numId w:val="11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определять художественные особенности литературы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XX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 века;</w:t>
      </w:r>
    </w:p>
    <w:p w:rsidR="00D764BF" w:rsidRPr="00D764BF" w:rsidRDefault="00D764BF" w:rsidP="00D764BF">
      <w:pPr>
        <w:pStyle w:val="a4"/>
        <w:numPr>
          <w:ilvl w:val="0"/>
          <w:numId w:val="11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определять основные черты античной лирики;</w:t>
      </w:r>
    </w:p>
    <w:p w:rsidR="00D764BF" w:rsidRPr="00D764BF" w:rsidRDefault="00D764BF" w:rsidP="00D764BF">
      <w:pPr>
        <w:pStyle w:val="a4"/>
        <w:numPr>
          <w:ilvl w:val="0"/>
          <w:numId w:val="11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определять особенности эпохи Возрождения;</w:t>
      </w:r>
    </w:p>
    <w:p w:rsidR="00D764BF" w:rsidRPr="00D764BF" w:rsidRDefault="00D764BF" w:rsidP="00D764BF">
      <w:pPr>
        <w:pStyle w:val="a4"/>
        <w:numPr>
          <w:ilvl w:val="0"/>
          <w:numId w:val="11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определять особенности эпохи Просвещения;</w:t>
      </w:r>
    </w:p>
    <w:p w:rsidR="00D764BF" w:rsidRPr="00D764BF" w:rsidRDefault="00D764BF" w:rsidP="00D764BF">
      <w:pPr>
        <w:pStyle w:val="a4"/>
        <w:widowControl w:val="0"/>
        <w:numPr>
          <w:ilvl w:val="0"/>
          <w:numId w:val="11"/>
        </w:numPr>
        <w:spacing w:line="280" w:lineRule="atLeast"/>
        <w:ind w:left="0" w:firstLine="709"/>
        <w:rPr>
          <w:rFonts w:ascii="Verdana" w:hAnsi="Verdana" w:cstheme="minorBidi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iCs/>
          <w:snapToGrid w:val="0"/>
          <w:color w:val="262626" w:themeColor="text1" w:themeTint="D9"/>
          <w:sz w:val="22"/>
          <w:szCs w:val="22"/>
        </w:rPr>
        <w:t xml:space="preserve"> давать основные сведения о жизни и творчестве писателей и поэтов;</w:t>
      </w:r>
    </w:p>
    <w:p w:rsidR="00D764BF" w:rsidRPr="00D764BF" w:rsidRDefault="00D764BF" w:rsidP="00D764BF">
      <w:pPr>
        <w:pStyle w:val="a4"/>
        <w:widowControl w:val="0"/>
        <w:numPr>
          <w:ilvl w:val="0"/>
          <w:numId w:val="11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iCs/>
          <w:snapToGrid w:val="0"/>
          <w:color w:val="262626" w:themeColor="text1" w:themeTint="D9"/>
          <w:sz w:val="22"/>
          <w:szCs w:val="22"/>
        </w:rPr>
        <w:t>определять образную природу словесного искусства;</w:t>
      </w:r>
    </w:p>
    <w:p w:rsidR="00D764BF" w:rsidRPr="00D764BF" w:rsidRDefault="00D764BF" w:rsidP="00D764BF">
      <w:pPr>
        <w:pStyle w:val="a4"/>
        <w:widowControl w:val="0"/>
        <w:numPr>
          <w:ilvl w:val="0"/>
          <w:numId w:val="11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iCs/>
          <w:snapToGrid w:val="0"/>
          <w:color w:val="262626" w:themeColor="text1" w:themeTint="D9"/>
          <w:sz w:val="22"/>
          <w:szCs w:val="22"/>
        </w:rPr>
        <w:t>анализировать содержание изученных произведений;</w:t>
      </w:r>
    </w:p>
    <w:p w:rsidR="00D764BF" w:rsidRPr="00D764BF" w:rsidRDefault="00D764BF" w:rsidP="00D764BF">
      <w:pPr>
        <w:pStyle w:val="a4"/>
        <w:widowControl w:val="0"/>
        <w:numPr>
          <w:ilvl w:val="0"/>
          <w:numId w:val="11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составлять композицию сочинения;</w:t>
      </w:r>
    </w:p>
    <w:p w:rsidR="00D764BF" w:rsidRPr="00D764BF" w:rsidRDefault="00D764BF" w:rsidP="00D764BF">
      <w:pPr>
        <w:pStyle w:val="a4"/>
        <w:widowControl w:val="0"/>
        <w:numPr>
          <w:ilvl w:val="0"/>
          <w:numId w:val="11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писать эссе;</w:t>
      </w:r>
    </w:p>
    <w:p w:rsidR="00D764BF" w:rsidRPr="00D764BF" w:rsidRDefault="00D764BF" w:rsidP="00D764BF">
      <w:pPr>
        <w:pStyle w:val="a4"/>
        <w:widowControl w:val="0"/>
        <w:numPr>
          <w:ilvl w:val="0"/>
          <w:numId w:val="11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eastAsia="Calibri" w:hAnsi="Verdana"/>
          <w:color w:val="262626" w:themeColor="text1" w:themeTint="D9"/>
          <w:sz w:val="22"/>
          <w:szCs w:val="22"/>
        </w:rPr>
        <w:t>определять особенности  художественных текстов разных жанров;</w:t>
      </w:r>
    </w:p>
    <w:p w:rsidR="00D764BF" w:rsidRPr="00D764BF" w:rsidRDefault="00D764BF" w:rsidP="00D764BF">
      <w:pPr>
        <w:pStyle w:val="a4"/>
        <w:numPr>
          <w:ilvl w:val="0"/>
          <w:numId w:val="11"/>
        </w:numPr>
        <w:spacing w:line="280" w:lineRule="atLeast"/>
        <w:ind w:left="0" w:firstLine="709"/>
        <w:rPr>
          <w:rFonts w:ascii="Verdana" w:eastAsia="Calibri" w:hAnsi="Verdana"/>
          <w:color w:val="262626" w:themeColor="text1" w:themeTint="D9"/>
          <w:sz w:val="22"/>
          <w:szCs w:val="22"/>
        </w:rPr>
      </w:pPr>
      <w:r w:rsidRPr="00D764BF">
        <w:rPr>
          <w:rFonts w:ascii="Verdana" w:eastAsia="Calibri" w:hAnsi="Verdana"/>
          <w:color w:val="262626" w:themeColor="text1" w:themeTint="D9"/>
          <w:sz w:val="22"/>
          <w:szCs w:val="22"/>
        </w:rPr>
        <w:t>определять жанры текста;</w:t>
      </w:r>
    </w:p>
    <w:p w:rsidR="00D764BF" w:rsidRPr="00D764BF" w:rsidRDefault="00D764BF" w:rsidP="00D764BF">
      <w:pPr>
        <w:pStyle w:val="a4"/>
        <w:numPr>
          <w:ilvl w:val="0"/>
          <w:numId w:val="11"/>
        </w:numPr>
        <w:spacing w:line="280" w:lineRule="atLeast"/>
        <w:ind w:left="0" w:firstLine="709"/>
        <w:rPr>
          <w:rFonts w:ascii="Verdana" w:eastAsia="Calibri" w:hAnsi="Verdana"/>
          <w:color w:val="262626" w:themeColor="text1" w:themeTint="D9"/>
          <w:sz w:val="22"/>
          <w:szCs w:val="22"/>
        </w:rPr>
      </w:pPr>
      <w:r w:rsidRPr="00D764BF">
        <w:rPr>
          <w:rFonts w:ascii="Verdana" w:eastAsia="Calibri" w:hAnsi="Verdana"/>
          <w:color w:val="262626" w:themeColor="text1" w:themeTint="D9"/>
          <w:sz w:val="22"/>
          <w:szCs w:val="22"/>
        </w:rPr>
        <w:t>находить художественные средства.</w:t>
      </w:r>
    </w:p>
    <w:p w:rsidR="00D764BF" w:rsidRPr="00D764BF" w:rsidRDefault="00D764BF" w:rsidP="00D764BF">
      <w:pPr>
        <w:widowControl w:val="0"/>
        <w:spacing w:after="0" w:line="280" w:lineRule="atLeast"/>
        <w:ind w:firstLine="709"/>
        <w:rPr>
          <w:rFonts w:ascii="Verdana" w:eastAsiaTheme="minorEastAsia" w:hAnsi="Verdana"/>
          <w:b/>
          <w:snapToGrid w:val="0"/>
          <w:color w:val="262626" w:themeColor="text1" w:themeTint="D9"/>
        </w:rPr>
      </w:pPr>
      <w:r w:rsidRPr="00D764BF">
        <w:rPr>
          <w:rFonts w:ascii="Verdana" w:hAnsi="Verdana"/>
          <w:b/>
          <w:i/>
          <w:iCs/>
          <w:snapToGrid w:val="0"/>
          <w:color w:val="262626" w:themeColor="text1" w:themeTint="D9"/>
        </w:rPr>
        <w:t>Выпускник получит возможность научиться</w:t>
      </w:r>
      <w:r w:rsidRPr="00D764BF">
        <w:rPr>
          <w:rFonts w:ascii="Verdana" w:hAnsi="Verdana"/>
          <w:b/>
          <w:snapToGrid w:val="0"/>
          <w:color w:val="262626" w:themeColor="text1" w:themeTint="D9"/>
        </w:rPr>
        <w:t xml:space="preserve">: </w:t>
      </w:r>
    </w:p>
    <w:p w:rsidR="00D764BF" w:rsidRPr="00D764BF" w:rsidRDefault="00D764BF" w:rsidP="00D764BF">
      <w:pPr>
        <w:pStyle w:val="a4"/>
        <w:widowControl w:val="0"/>
        <w:numPr>
          <w:ilvl w:val="0"/>
          <w:numId w:val="12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определять и понимать изученные литературоведческие понятия;</w:t>
      </w:r>
    </w:p>
    <w:p w:rsidR="00D764BF" w:rsidRPr="00D764BF" w:rsidRDefault="00D764BF" w:rsidP="00D764BF">
      <w:pPr>
        <w:pStyle w:val="a4"/>
        <w:widowControl w:val="0"/>
        <w:numPr>
          <w:ilvl w:val="0"/>
          <w:numId w:val="12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понимать ключевые проблемы изученных художественных произведений;</w:t>
      </w:r>
    </w:p>
    <w:p w:rsidR="00D764BF" w:rsidRPr="00D764BF" w:rsidRDefault="00D764BF" w:rsidP="00D764BF">
      <w:pPr>
        <w:pStyle w:val="a4"/>
        <w:widowControl w:val="0"/>
        <w:numPr>
          <w:ilvl w:val="0"/>
          <w:numId w:val="12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понимать связь литературных произведений с эпохой их написания;</w:t>
      </w:r>
    </w:p>
    <w:p w:rsidR="00D764BF" w:rsidRPr="00D764BF" w:rsidRDefault="00D764BF" w:rsidP="00D764BF">
      <w:pPr>
        <w:pStyle w:val="a4"/>
        <w:numPr>
          <w:ilvl w:val="0"/>
          <w:numId w:val="12"/>
        </w:numPr>
        <w:spacing w:line="280" w:lineRule="atLeast"/>
        <w:ind w:left="0" w:firstLine="709"/>
        <w:rPr>
          <w:rFonts w:ascii="Verdana" w:hAnsi="Verdana"/>
          <w:bCs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bCs/>
          <w:color w:val="262626" w:themeColor="text1" w:themeTint="D9"/>
          <w:sz w:val="22"/>
          <w:szCs w:val="22"/>
        </w:rPr>
        <w:t>определять художественные особенности древнерусской литературы;</w:t>
      </w:r>
    </w:p>
    <w:p w:rsidR="00D764BF" w:rsidRPr="00D764BF" w:rsidRDefault="00D764BF" w:rsidP="00D764BF">
      <w:pPr>
        <w:pStyle w:val="a4"/>
        <w:numPr>
          <w:ilvl w:val="0"/>
          <w:numId w:val="12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определять художественные особенности литературы </w:t>
      </w:r>
      <w:proofErr w:type="spellStart"/>
      <w:r w:rsidRPr="00D764BF">
        <w:rPr>
          <w:rFonts w:ascii="Verdana" w:hAnsi="Verdana"/>
          <w:color w:val="262626" w:themeColor="text1" w:themeTint="D9"/>
          <w:sz w:val="22"/>
          <w:szCs w:val="22"/>
        </w:rPr>
        <w:t>XVIII</w:t>
      </w:r>
      <w:proofErr w:type="spellEnd"/>
      <w:r w:rsidRPr="00D764BF">
        <w:rPr>
          <w:rFonts w:ascii="Verdana" w:hAnsi="Verdana"/>
          <w:color w:val="262626" w:themeColor="text1" w:themeTint="D9"/>
          <w:sz w:val="22"/>
          <w:szCs w:val="22"/>
        </w:rPr>
        <w:t xml:space="preserve"> века;</w:t>
      </w:r>
    </w:p>
    <w:p w:rsidR="00D764BF" w:rsidRPr="00D764BF" w:rsidRDefault="00D764BF" w:rsidP="00D764BF">
      <w:pPr>
        <w:pStyle w:val="a4"/>
        <w:numPr>
          <w:ilvl w:val="0"/>
          <w:numId w:val="12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определять принадлежность текста к литературному направлению;</w:t>
      </w:r>
    </w:p>
    <w:p w:rsidR="00D764BF" w:rsidRPr="00D764BF" w:rsidRDefault="00D764BF" w:rsidP="00D764BF">
      <w:pPr>
        <w:pStyle w:val="a4"/>
        <w:numPr>
          <w:ilvl w:val="0"/>
          <w:numId w:val="12"/>
        </w:numPr>
        <w:spacing w:line="280" w:lineRule="atLeast"/>
        <w:ind w:left="0" w:firstLine="709"/>
        <w:rPr>
          <w:rFonts w:ascii="Verdana" w:hAnsi="Verdana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определять принадлежность текста к тому или иному жанру;</w:t>
      </w:r>
    </w:p>
    <w:p w:rsidR="00D764BF" w:rsidRPr="00D764BF" w:rsidRDefault="00D764BF" w:rsidP="00D764BF">
      <w:pPr>
        <w:pStyle w:val="a4"/>
        <w:numPr>
          <w:ilvl w:val="0"/>
          <w:numId w:val="12"/>
        </w:numPr>
        <w:spacing w:line="280" w:lineRule="atLeast"/>
        <w:ind w:left="0" w:firstLine="709"/>
        <w:rPr>
          <w:rFonts w:ascii="Verdana" w:hAnsi="Verdana" w:cstheme="minorBidi"/>
          <w:bCs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характеризовать образы героев;</w:t>
      </w:r>
    </w:p>
    <w:p w:rsidR="00D764BF" w:rsidRPr="00D764BF" w:rsidRDefault="00D764BF" w:rsidP="00D764BF">
      <w:pPr>
        <w:pStyle w:val="a4"/>
        <w:numPr>
          <w:ilvl w:val="0"/>
          <w:numId w:val="12"/>
        </w:numPr>
        <w:spacing w:line="280" w:lineRule="atLeast"/>
        <w:ind w:left="0" w:firstLine="709"/>
        <w:rPr>
          <w:rFonts w:ascii="Verdana" w:eastAsia="Calibri" w:hAnsi="Verdana"/>
          <w:color w:val="262626" w:themeColor="text1" w:themeTint="D9"/>
          <w:sz w:val="22"/>
          <w:szCs w:val="22"/>
        </w:rPr>
      </w:pPr>
      <w:r w:rsidRPr="00D764BF">
        <w:rPr>
          <w:rFonts w:ascii="Verdana" w:eastAsia="Calibri" w:hAnsi="Verdana"/>
          <w:color w:val="262626" w:themeColor="text1" w:themeTint="D9"/>
          <w:sz w:val="22"/>
          <w:szCs w:val="22"/>
        </w:rPr>
        <w:t xml:space="preserve">интерпретировать, анализировать художественный текст, используя </w:t>
      </w:r>
      <w:proofErr w:type="spellStart"/>
      <w:r w:rsidRPr="00D764BF">
        <w:rPr>
          <w:rFonts w:ascii="Verdana" w:eastAsia="Calibri" w:hAnsi="Verdana"/>
          <w:color w:val="262626" w:themeColor="text1" w:themeTint="D9"/>
          <w:sz w:val="22"/>
          <w:szCs w:val="22"/>
        </w:rPr>
        <w:t>теоретико</w:t>
      </w:r>
      <w:proofErr w:type="spellEnd"/>
      <w:r w:rsidRPr="00D764BF">
        <w:rPr>
          <w:rFonts w:ascii="Verdana" w:eastAsia="Calibri" w:hAnsi="Verdana"/>
          <w:color w:val="262626" w:themeColor="text1" w:themeTint="D9"/>
          <w:sz w:val="22"/>
          <w:szCs w:val="22"/>
        </w:rPr>
        <w:t xml:space="preserve"> - литературные понятия;</w:t>
      </w:r>
    </w:p>
    <w:p w:rsidR="00D764BF" w:rsidRPr="00D764BF" w:rsidRDefault="00D764BF" w:rsidP="00D764BF">
      <w:pPr>
        <w:pStyle w:val="a4"/>
        <w:numPr>
          <w:ilvl w:val="0"/>
          <w:numId w:val="12"/>
        </w:numPr>
        <w:spacing w:line="280" w:lineRule="atLeast"/>
        <w:ind w:left="0" w:firstLine="709"/>
        <w:rPr>
          <w:rFonts w:ascii="Verdana" w:eastAsia="Calibri" w:hAnsi="Verdana"/>
          <w:color w:val="262626" w:themeColor="text1" w:themeTint="D9"/>
          <w:sz w:val="22"/>
          <w:szCs w:val="22"/>
        </w:rPr>
      </w:pPr>
      <w:r w:rsidRPr="00D764BF">
        <w:rPr>
          <w:rFonts w:ascii="Verdana" w:eastAsia="Calibri" w:hAnsi="Verdana"/>
          <w:color w:val="262626" w:themeColor="text1" w:themeTint="D9"/>
          <w:sz w:val="22"/>
          <w:szCs w:val="22"/>
        </w:rPr>
        <w:t>выделять тему, идею, нравственную проблематику текста;</w:t>
      </w:r>
    </w:p>
    <w:p w:rsidR="00D764BF" w:rsidRPr="00D764BF" w:rsidRDefault="00D764BF" w:rsidP="00D764BF">
      <w:pPr>
        <w:pStyle w:val="a4"/>
        <w:numPr>
          <w:ilvl w:val="0"/>
          <w:numId w:val="12"/>
        </w:numPr>
        <w:spacing w:line="280" w:lineRule="atLeast"/>
        <w:ind w:left="0" w:firstLine="709"/>
        <w:rPr>
          <w:rFonts w:ascii="Verdana" w:eastAsia="Calibri" w:hAnsi="Verdana"/>
          <w:color w:val="262626" w:themeColor="text1" w:themeTint="D9"/>
          <w:sz w:val="22"/>
          <w:szCs w:val="22"/>
        </w:rPr>
      </w:pPr>
      <w:r w:rsidRPr="00D764BF">
        <w:rPr>
          <w:rFonts w:ascii="Verdana" w:eastAsia="Calibri" w:hAnsi="Verdana"/>
          <w:color w:val="262626" w:themeColor="text1" w:themeTint="D9"/>
          <w:sz w:val="22"/>
          <w:szCs w:val="22"/>
        </w:rPr>
        <w:t>понимать авторскую позицию и своё отношение к ней;</w:t>
      </w:r>
    </w:p>
    <w:p w:rsidR="00D764BF" w:rsidRPr="00D764BF" w:rsidRDefault="00D764BF" w:rsidP="00D764BF">
      <w:pPr>
        <w:pStyle w:val="a4"/>
        <w:numPr>
          <w:ilvl w:val="0"/>
          <w:numId w:val="12"/>
        </w:numPr>
        <w:spacing w:line="280" w:lineRule="atLeast"/>
        <w:ind w:left="0" w:firstLine="709"/>
        <w:rPr>
          <w:rFonts w:ascii="Verdana" w:eastAsia="Calibri" w:hAnsi="Verdana"/>
          <w:color w:val="262626" w:themeColor="text1" w:themeTint="D9"/>
          <w:sz w:val="22"/>
          <w:szCs w:val="22"/>
        </w:rPr>
      </w:pPr>
      <w:r w:rsidRPr="00D764BF">
        <w:rPr>
          <w:rFonts w:ascii="Verdana" w:eastAsia="Calibri" w:hAnsi="Verdana"/>
          <w:color w:val="262626" w:themeColor="text1" w:themeTint="D9"/>
          <w:sz w:val="22"/>
          <w:szCs w:val="22"/>
        </w:rPr>
        <w:t>пересказывать разными способами, выделяя сюжетные линии;</w:t>
      </w:r>
    </w:p>
    <w:p w:rsidR="00D764BF" w:rsidRPr="00D764BF" w:rsidRDefault="00D764BF" w:rsidP="00D764BF">
      <w:pPr>
        <w:pStyle w:val="a4"/>
        <w:numPr>
          <w:ilvl w:val="0"/>
          <w:numId w:val="12"/>
        </w:numPr>
        <w:spacing w:line="280" w:lineRule="atLeast"/>
        <w:ind w:left="0" w:firstLine="709"/>
        <w:rPr>
          <w:rFonts w:ascii="Verdana" w:eastAsia="Calibri" w:hAnsi="Verdana"/>
          <w:color w:val="262626" w:themeColor="text1" w:themeTint="D9"/>
          <w:sz w:val="22"/>
          <w:szCs w:val="22"/>
        </w:rPr>
      </w:pPr>
      <w:r w:rsidRPr="00D764BF">
        <w:rPr>
          <w:rFonts w:ascii="Verdana" w:eastAsia="Calibri" w:hAnsi="Verdana"/>
          <w:color w:val="262626" w:themeColor="text1" w:themeTint="D9"/>
          <w:sz w:val="22"/>
          <w:szCs w:val="22"/>
        </w:rPr>
        <w:t>определять художественные средства в текстах;</w:t>
      </w:r>
    </w:p>
    <w:p w:rsidR="00D764BF" w:rsidRPr="00D764BF" w:rsidRDefault="00D764BF" w:rsidP="00D764BF">
      <w:pPr>
        <w:pStyle w:val="a4"/>
        <w:numPr>
          <w:ilvl w:val="0"/>
          <w:numId w:val="12"/>
        </w:numPr>
        <w:spacing w:line="280" w:lineRule="atLeast"/>
        <w:ind w:left="0" w:firstLine="709"/>
        <w:rPr>
          <w:rFonts w:ascii="Verdana" w:eastAsia="Calibri" w:hAnsi="Verdana"/>
          <w:color w:val="262626" w:themeColor="text1" w:themeTint="D9"/>
          <w:sz w:val="22"/>
          <w:szCs w:val="22"/>
        </w:rPr>
      </w:pPr>
      <w:r w:rsidRPr="00D764BF">
        <w:rPr>
          <w:rFonts w:ascii="Verdana" w:eastAsia="Calibri" w:hAnsi="Verdana"/>
          <w:color w:val="262626" w:themeColor="text1" w:themeTint="D9"/>
          <w:sz w:val="22"/>
          <w:szCs w:val="22"/>
        </w:rPr>
        <w:t>выразительно читать;</w:t>
      </w:r>
    </w:p>
    <w:p w:rsidR="00D764BF" w:rsidRPr="00D764BF" w:rsidRDefault="00D764BF" w:rsidP="00D764BF">
      <w:pPr>
        <w:pStyle w:val="a4"/>
        <w:numPr>
          <w:ilvl w:val="0"/>
          <w:numId w:val="12"/>
        </w:numPr>
        <w:spacing w:line="280" w:lineRule="atLeast"/>
        <w:ind w:left="0" w:firstLine="709"/>
        <w:rPr>
          <w:rFonts w:ascii="Verdana" w:eastAsia="Calibri" w:hAnsi="Verdana"/>
          <w:color w:val="262626" w:themeColor="text1" w:themeTint="D9"/>
          <w:sz w:val="22"/>
          <w:szCs w:val="22"/>
        </w:rPr>
      </w:pPr>
      <w:r w:rsidRPr="00D764BF">
        <w:rPr>
          <w:rFonts w:ascii="Verdana" w:eastAsia="Calibri" w:hAnsi="Verdana"/>
          <w:color w:val="262626" w:themeColor="text1" w:themeTint="D9"/>
          <w:sz w:val="22"/>
          <w:szCs w:val="22"/>
        </w:rPr>
        <w:t>строить письменные высказывания в связи с изученным произведением;</w:t>
      </w:r>
    </w:p>
    <w:p w:rsidR="00D764BF" w:rsidRPr="00D764BF" w:rsidRDefault="00D764BF" w:rsidP="00D764BF">
      <w:pPr>
        <w:pStyle w:val="a4"/>
        <w:numPr>
          <w:ilvl w:val="0"/>
          <w:numId w:val="12"/>
        </w:numPr>
        <w:spacing w:line="280" w:lineRule="atLeast"/>
        <w:ind w:left="0" w:firstLine="709"/>
        <w:rPr>
          <w:rFonts w:ascii="Verdana" w:eastAsia="Calibri" w:hAnsi="Verdana"/>
          <w:color w:val="262626" w:themeColor="text1" w:themeTint="D9"/>
          <w:sz w:val="22"/>
          <w:szCs w:val="22"/>
        </w:rPr>
      </w:pPr>
      <w:r w:rsidRPr="00D764BF">
        <w:rPr>
          <w:rFonts w:ascii="Verdana" w:eastAsia="Calibri" w:hAnsi="Verdana"/>
          <w:color w:val="262626" w:themeColor="text1" w:themeTint="D9"/>
          <w:sz w:val="22"/>
          <w:szCs w:val="22"/>
        </w:rPr>
        <w:t>сопоставлять тексты, образы героев, природы;</w:t>
      </w:r>
    </w:p>
    <w:p w:rsidR="00D764BF" w:rsidRPr="00D764BF" w:rsidRDefault="00D764BF" w:rsidP="00D764BF">
      <w:pPr>
        <w:pStyle w:val="a4"/>
        <w:numPr>
          <w:ilvl w:val="0"/>
          <w:numId w:val="12"/>
        </w:numPr>
        <w:spacing w:line="280" w:lineRule="atLeast"/>
        <w:ind w:left="0" w:firstLine="709"/>
        <w:rPr>
          <w:rFonts w:ascii="Verdana" w:eastAsia="Calibri" w:hAnsi="Verdana"/>
          <w:color w:val="262626" w:themeColor="text1" w:themeTint="D9"/>
          <w:sz w:val="22"/>
          <w:szCs w:val="22"/>
        </w:rPr>
      </w:pPr>
      <w:r w:rsidRPr="00D764BF">
        <w:rPr>
          <w:rFonts w:ascii="Verdana" w:eastAsia="Calibri" w:hAnsi="Verdana"/>
          <w:color w:val="262626" w:themeColor="text1" w:themeTint="D9"/>
          <w:sz w:val="22"/>
          <w:szCs w:val="22"/>
        </w:rPr>
        <w:t>находить в статье учебника основные теоретико-литературные понятия, необходимые сведения;</w:t>
      </w:r>
    </w:p>
    <w:p w:rsidR="00D764BF" w:rsidRPr="00D764BF" w:rsidRDefault="00D764BF" w:rsidP="00D764BF">
      <w:pPr>
        <w:pStyle w:val="a4"/>
        <w:numPr>
          <w:ilvl w:val="0"/>
          <w:numId w:val="12"/>
        </w:numPr>
        <w:spacing w:line="280" w:lineRule="atLeast"/>
        <w:ind w:left="0" w:firstLine="709"/>
        <w:rPr>
          <w:rFonts w:ascii="Verdana" w:eastAsia="Calibri" w:hAnsi="Verdana"/>
          <w:color w:val="262626" w:themeColor="text1" w:themeTint="D9"/>
          <w:sz w:val="22"/>
          <w:szCs w:val="22"/>
        </w:rPr>
      </w:pPr>
      <w:r w:rsidRPr="00D764BF">
        <w:rPr>
          <w:rFonts w:ascii="Verdana" w:eastAsia="Calibri" w:hAnsi="Verdana"/>
          <w:color w:val="262626" w:themeColor="text1" w:themeTint="D9"/>
          <w:sz w:val="22"/>
          <w:szCs w:val="22"/>
        </w:rPr>
        <w:t>использовать ресурсы Интернета для поиска необходимой информации и выполнения проектов;</w:t>
      </w:r>
    </w:p>
    <w:p w:rsidR="00D764BF" w:rsidRPr="00D764BF" w:rsidRDefault="00D764BF" w:rsidP="00D764BF">
      <w:pPr>
        <w:pStyle w:val="a4"/>
        <w:numPr>
          <w:ilvl w:val="0"/>
          <w:numId w:val="12"/>
        </w:numPr>
        <w:spacing w:line="280" w:lineRule="atLeast"/>
        <w:ind w:left="0" w:firstLine="709"/>
        <w:rPr>
          <w:rFonts w:ascii="Verdana" w:eastAsiaTheme="minorHAnsi" w:hAnsi="Verdana" w:cstheme="minorBidi"/>
          <w:snapToGrid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различать типы героев, художественные средства, стихотворные размеры;</w:t>
      </w:r>
    </w:p>
    <w:p w:rsidR="00D764BF" w:rsidRPr="00D764BF" w:rsidRDefault="00D764BF" w:rsidP="00D764BF">
      <w:pPr>
        <w:pStyle w:val="a4"/>
        <w:numPr>
          <w:ilvl w:val="0"/>
          <w:numId w:val="12"/>
        </w:numPr>
        <w:spacing w:line="280" w:lineRule="atLeast"/>
        <w:ind w:left="0" w:firstLine="709"/>
        <w:rPr>
          <w:rFonts w:ascii="Verdana" w:hAnsi="Verdana"/>
          <w:snapToGrid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color w:val="262626" w:themeColor="text1" w:themeTint="D9"/>
          <w:sz w:val="22"/>
          <w:szCs w:val="22"/>
        </w:rPr>
        <w:t>формулировать собственное отношение к произведениям литературы;</w:t>
      </w:r>
    </w:p>
    <w:p w:rsidR="00D764BF" w:rsidRPr="007538B3" w:rsidRDefault="00D764BF" w:rsidP="00D764BF">
      <w:pPr>
        <w:pStyle w:val="a4"/>
        <w:numPr>
          <w:ilvl w:val="0"/>
          <w:numId w:val="12"/>
        </w:numPr>
        <w:spacing w:line="280" w:lineRule="atLeast"/>
        <w:ind w:left="0" w:firstLine="709"/>
        <w:rPr>
          <w:rFonts w:ascii="Verdana" w:hAnsi="Verdana"/>
          <w:snapToGrid w:val="0"/>
          <w:color w:val="262626" w:themeColor="text1" w:themeTint="D9"/>
          <w:sz w:val="22"/>
          <w:szCs w:val="22"/>
        </w:rPr>
      </w:pPr>
      <w:r w:rsidRPr="00D764BF">
        <w:rPr>
          <w:rFonts w:ascii="Verdana" w:hAnsi="Verdana"/>
          <w:snapToGrid w:val="0"/>
          <w:color w:val="262626" w:themeColor="text1" w:themeTint="D9"/>
          <w:sz w:val="22"/>
          <w:szCs w:val="22"/>
        </w:rPr>
        <w:t>применять полученные знания на практике.</w:t>
      </w:r>
    </w:p>
    <w:p w:rsidR="00DF4EF6" w:rsidRPr="00D764BF" w:rsidRDefault="00DF4EF6" w:rsidP="00D764BF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</w:rPr>
      </w:pPr>
    </w:p>
    <w:p w:rsidR="00DF4EF6" w:rsidRPr="00D764BF" w:rsidRDefault="00DF4EF6" w:rsidP="00BC47D9">
      <w:pPr>
        <w:spacing w:after="0" w:line="280" w:lineRule="atLeast"/>
        <w:ind w:firstLine="709"/>
        <w:jc w:val="center"/>
        <w:rPr>
          <w:rFonts w:ascii="Verdana" w:hAnsi="Verdana" w:cs="Times New Roman"/>
          <w:b/>
          <w:color w:val="262626" w:themeColor="text1" w:themeTint="D9"/>
        </w:rPr>
      </w:pPr>
      <w:r w:rsidRPr="00D764BF">
        <w:rPr>
          <w:rFonts w:ascii="Verdana" w:hAnsi="Verdana" w:cs="Times New Roman"/>
          <w:b/>
          <w:color w:val="262626" w:themeColor="text1" w:themeTint="D9"/>
        </w:rPr>
        <w:lastRenderedPageBreak/>
        <w:t>Содержание учебного предмета.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Введение.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Литература и ее роль в духовной жизни человека.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Шедевры родной литературы. Формирование потребно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Теория литературы. Литература как искусство слова (углубление представлений).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ИЗ ДРЕВНЕРУССКОЙ ЛИТЕРАТУРЫ</w:t>
      </w:r>
      <w:proofErr w:type="gramStart"/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 xml:space="preserve"> .</w:t>
      </w:r>
      <w:proofErr w:type="gramEnd"/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Беседа о древнерусской литературе. Самобытный харак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тер древнерусской литературы. Богатство и разнообразие жанров.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«Слово о полку Игореве».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История открытия памятника, проблема авторства. Художественные особенности произве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дения. Значение «Слова...» для русской литературы после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дующих веков.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Теория литературы. Слово как жанр древнерусской литературы.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ИЗ ЛИТЕРАТУРЫ </w:t>
      </w:r>
      <w:proofErr w:type="spellStart"/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XVIII</w:t>
      </w:r>
      <w:proofErr w:type="spellEnd"/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 ВЕКА.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Характеристика русской литературы </w:t>
      </w: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XVIII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 века.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Граж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данский пафос русского классицизма.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Михаил Васильевич Ломоносов.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Жизнь и творчество. Ученый, поэт, реформатор русского литературного языка и стиха.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«Вечернее размышление о Божием величестве при слу</w:t>
      </w: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softHyphen/>
        <w:t xml:space="preserve">чае великого северного сияния», «Ода на день восшествия на Всероссийский престол </w:t>
      </w:r>
      <w:proofErr w:type="spellStart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ея</w:t>
      </w:r>
      <w:proofErr w:type="spellEnd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 xml:space="preserve"> Величества государыни Им</w:t>
      </w: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softHyphen/>
        <w:t xml:space="preserve">ператрицы </w:t>
      </w:r>
      <w:proofErr w:type="spellStart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Елисаветы</w:t>
      </w:r>
      <w:proofErr w:type="spellEnd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 xml:space="preserve"> Петровны 1747 года».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Прославле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ние Родины, мира, науки и просвещения в произведениях Ломоносова.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Теория литературы. Ода как жанр лирической по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softHyphen/>
        <w:t>эзии.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Гавриил Романович Державин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. Жизнь и творчество. (Об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зор.)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«Властителям и судиям».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Тема несправедливости </w:t>
      </w:r>
      <w:proofErr w:type="gram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силь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ных</w:t>
      </w:r>
      <w:proofErr w:type="gram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 мира сего. «Высокий» слог и ораторские, декламаци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онные интонации.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«Памятник».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Традиции Горация. Мысль о бессмертии поэта. «Забавный русский слог» Державина и его особен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ности. Оценка в стихотворении собственного поэтического новаторства.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Александр Николаевич Радищев.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Слово о писателе. </w:t>
      </w: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«Путешествие из Петербурга в Москву»</w:t>
      </w:r>
      <w:proofErr w:type="gramStart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(</w:t>
      </w:r>
      <w:proofErr w:type="gram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Обзор.) Широкое изображение российской действительности. Кри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тика крепостничества. Автор и путешественник. Особенно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сти повествования. Жанр путешествия и его содержатель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ное наполнение. Черты сентиментализма в произведении. Теория литературы. Жанр путешествия.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Николай Михайлович Карамзин.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Слово о писателе.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Повесть </w:t>
      </w: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«Бедная Лиза»,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стихотворение </w:t>
      </w: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«Осень».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Сенти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ской литературы.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Теория литературы. Сентиментализм (начальные представления).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ИЗ РУССКОЙ ЛИТЕРАТУРЫ </w:t>
      </w:r>
      <w:proofErr w:type="spellStart"/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XIX</w:t>
      </w:r>
      <w:proofErr w:type="spellEnd"/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 ВЕКА.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Беседа об авторах и произведениях, определивших лицо литературы </w:t>
      </w: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XIX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 века. Поэзия, проза, драматургия </w:t>
      </w: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XIX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 века в русской критике, публицистике, мемуарной литературе.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Василий Андреевич Жуковский.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Жизнь и творчество. (Обзор.)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«Море».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Романтический образ моря.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lastRenderedPageBreak/>
        <w:t>«Невыразимое».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Границы </w:t>
      </w:r>
      <w:proofErr w:type="gram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выразимого</w:t>
      </w:r>
      <w:proofErr w:type="gram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. Возможности по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этического языка и трудности, встающие на пути поэта. Отношение романтика к слову.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«Светлана».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Жанр баллады в творчестве Жуковского: </w:t>
      </w: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сюжетность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, фантастика, фольклорное начало, атмосфера тайны и символика сна, пугающий пейзаж, роковые пред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стической баллады. Нравственный мир героини как средо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Теория литературы. Баллада (развитие представ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softHyphen/>
        <w:t>лений).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Александр Сергеевич Грибоедов.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Жизнь и творчество. (Обзор.)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«Горе от ума».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Критика о комедии </w:t>
      </w: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(И. А. Гончаров.</w:t>
      </w:r>
      <w:proofErr w:type="gramEnd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 xml:space="preserve"> </w:t>
      </w:r>
      <w:proofErr w:type="gramStart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</w:t>
      </w:r>
      <w:proofErr w:type="spellStart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Мильон</w:t>
      </w:r>
      <w:proofErr w:type="spellEnd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 xml:space="preserve"> терзаний»)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.</w:t>
      </w:r>
      <w:proofErr w:type="gramEnd"/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Преодоление канонов классицизма в комедии.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Александр Сергеевич Пушкин.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Жизнь и творчество. (Обзор.)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proofErr w:type="gram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Стихотворения </w:t>
      </w: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Поэма </w:t>
      </w: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</w:t>
      </w:r>
      <w:proofErr w:type="spellStart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Цыганы</w:t>
      </w:r>
      <w:proofErr w:type="spellEnd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«Евгений Онегин».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Обзор содержания. «Евгений Оне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гин» — роман в стихах. Творческая история. Образы глав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ных героев. Основная сюжетная линия и лирические от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ступления.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Онегинская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Типическое</w:t>
      </w:r>
      <w:proofErr w:type="gram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 и индивидуальное в судьбах Ленского и Оне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XX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 века; писательские оценки).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«Моцарт и Сальери».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Проблема «гения и злодейства». Трагедийное начало «Моцарта и Сальери». Два типа миро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Теория литературы. Роман в стихах (начальные пред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softHyphen/>
        <w:t>ставления). Реализм (развитие понятия). Трагедия как жанр драмы (развитие понятия).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Михаил Юрьевич Лермонтов.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Жизнь и творчество. (Обзор.)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«Герой нашего времени».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Обзор содержания. «Герой на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шего времени» — первый психологический роман в рус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ской литературе, роман о незаурядной личности. Главные и второстепенные герои.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Особенности композиции. Печорин — «самый любопыт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ный предмет своих наблюдений» (В. Г. Белинский).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Печорин и Максим </w:t>
      </w: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Максимыч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. Печорин и доктор Вернер. Печорин и Грушницкий. Печорин и Вера. Печорин и Мери. Печорин и «ундина». Повесть </w:t>
      </w: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«Фаталист»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и ее философско-композиционное значение. Споры о 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lastRenderedPageBreak/>
        <w:t>романтиз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ме и реализме романа. Поэзия Лермонтова и «Герой наше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го времени» в критике В. Г. Белинского.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Основные мотивы лирики. </w:t>
      </w:r>
      <w:proofErr w:type="gramStart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«Смерть Поэта», «Парус», «И скучно и грустно», «Дума», «Поэт», «Родина», «Про</w:t>
      </w: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softHyphen/>
        <w:t>рок», «Нет, не тебя так пылко я люблю...».</w:t>
      </w:r>
      <w:proofErr w:type="gramEnd"/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Пафос вольности, чувство одиночества, тема любви, поэта и поэзии.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Теория литературы. Понятие о романтизме (закреп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softHyphen/>
        <w:t>чальные представления).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Николай Васильевич Гоголь.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Жизнь и творчество. (Обзор)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«Мертвые души»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— история создания. Смысл названия поэмы. Система образов. Мертвые и живые души. Чичи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ков — «приобретатель», новый герой эпохи.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шенности поэмы. Чичиков как антигерой. Эволюция Чи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ского.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видах</w:t>
      </w:r>
      <w:proofErr w:type="gramEnd"/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: сатире, юморе, иронии, сарказме. Характер ко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издевка</w:t>
      </w:r>
      <w:proofErr w:type="gramEnd"/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 xml:space="preserve">, беззлобное </w:t>
      </w:r>
      <w:proofErr w:type="spellStart"/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комикование</w:t>
      </w:r>
      <w:proofErr w:type="spellEnd"/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, дружеский смех (развитие представлений).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Александр Николаевич Островский.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Слово о писателе.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«Бедность не порок».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Гордеевна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Теория литературы. Комедия как жанр драматургии (развитие понятия).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Федор Михайлович Достоевский.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Слово о писателе.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«Белые ночи».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Тип «петербургского мечтателя» — жад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ного к жизни и одновременно нежного, доброго, несчаст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ности» в понимании Достоевского.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Теория литературы. Повесть (развитие понятия).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Лев Николаевич Толстой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. Слово о писателе.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«Юность».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Обзор содержания автобиографической три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ренний монолог как форма раскрытия психологии героя.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Антон Павлович Чехов.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Слово о писателе.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«Тоска», «Смерть чиновника».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Истинные и ложные ценности героев рассказа.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«Смерть чиновника». Эволюция образа маленького чело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 xml:space="preserve">века в русской литературе </w:t>
      </w: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XIX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Теория литературы. Развитие представлений о жан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softHyphen/>
        <w:t>ровых особенностях рассказа.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lastRenderedPageBreak/>
        <w:t>Из поэзии </w:t>
      </w:r>
      <w:proofErr w:type="spellStart"/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XIX</w:t>
      </w:r>
      <w:proofErr w:type="spellEnd"/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 века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Беседы о Н. А. Некрасове, Ф. И. Тютчеве, А. А. Фете и других поэтах (по выбору учителя и учащихся). Многообра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зие талантов. Эмоциональное богатство русской поэзии. Обзор с включением ряда произведений.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Теория литературы. Развитие представлений о видах (жанрах) лирических произведений.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ИЗ РУССКОЙ ЛИТЕРАТУРЫ </w:t>
      </w:r>
      <w:proofErr w:type="spellStart"/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XX</w:t>
      </w:r>
      <w:proofErr w:type="spellEnd"/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 ВЕКА.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Богатство и разнообразие жанров и направлений рус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 xml:space="preserve">ской литературы </w:t>
      </w: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XX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 века.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Из русской прозы </w:t>
      </w:r>
      <w:proofErr w:type="spellStart"/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XX</w:t>
      </w:r>
      <w:proofErr w:type="spellEnd"/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 века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Беседа о разнообразии видов и жанров прозаических произведений </w:t>
      </w: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XX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 века, о ведущих прозаиках России.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Иван Алексеевич Бунин.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Слово о писателе.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Рассказ </w:t>
      </w: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«Темные аллеи».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Михаил Афанасьевич Булгаков.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Слово о писателе.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Повесть </w:t>
      </w: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«Собачье сердце».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шариковщины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», «</w:t>
      </w: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швондерства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». Поэти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ка Булгакова-сатирика. Прием гротеска в повести.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Теория литературы. Художественная условность, фан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softHyphen/>
        <w:t>тастика, сатира (развитие понятий).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Михаил Александрович Шолохов.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Слово о писателе.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Рассказ </w:t>
      </w: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«Судьба человека».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ды для раскрытия идеи рассказа. Широта типизации.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noProof/>
          <w:color w:val="262626" w:themeColor="text1" w:themeTint="D9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512A1D6C" wp14:editId="57B78F9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 descr="https://multiurok.ru/files/rabochaia-programma-po-literature-9-klass-2019-202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https://multiurok.ru/files/rabochaia-programma-po-literature-9-klass-2019-202.html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x5y3KRMDAAAjBgAADgAAAAAAAAAAAAAAAAAuAgAAZHJzL2Uy&#10;b0RvYy54bWxQSwECLQAUAAYACAAAACEATKDpLNgAAAADAQAADwAAAAAAAAAAAAAAAABtBQAAZHJz&#10;L2Rvd25yZXYueG1sUEsFBgAAAAAEAAQA8wAAAHI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Теория литературы. Реализм в художественной ли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softHyphen/>
        <w:t>тературе. Реалистическая типизация (углубление понятия).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Александр Исаевич Солженицын.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Слово о писателе. Рассказ 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«Матренин двор».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Образ праведницы. Трагизм судьбы героини. Жизненная основа притчи.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Теория литературы. Притча (углубление понятия).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Из русской поэзии </w:t>
      </w:r>
      <w:proofErr w:type="spellStart"/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XX</w:t>
      </w:r>
      <w:proofErr w:type="spellEnd"/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 века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Общий обзор и изучение одной из монографических тем (по выбору учителя). Поэзия Серебряного века. Много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 xml:space="preserve">образие направлений, жанров, видов лирической поэзии. Вершинные явления русской поэзии </w:t>
      </w: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XX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 века.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Штрихи к портретам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Александр Александрович Блок.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Слово о поэте.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«Ветер принес издалека...», «Заклятие огнем и мра</w:t>
      </w: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softHyphen/>
        <w:t>ком», «Как тяжело ходить среди людей...», «О доблестях, о подвигах, о славе...».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Сергей Александрович Есенин.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Слово о поэте.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Тема любви в лирике поэта. Народно-песенная основа произведений по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эта. Сквозные образы в лирике Есенина. Тема России — главная в есенинской поэзии.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Владимир Владимирович Маяковский.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Слово о поэте.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lastRenderedPageBreak/>
        <w:t>«Послушайте!»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и другие стихотворения по выбору учи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теля и учащихся. Новаторство Маяковского-поэта. Своеоб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разие стиха, ритма, словотворчества. Маяковский о труде поэта.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Марина Ивановна Цветаева.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Слово о поэте. </w:t>
      </w: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«Идешь, на меня похожий...», «Бабушке», «Мне нра</w:t>
      </w: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softHyphen/>
        <w:t>вится, что вы больны не мной...», «С большою нежностью — потому...», «Откуда такая нежность?..», «Стихи о Москве».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Николай Алексеевич Заболоцкий.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Слово о поэте.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 xml:space="preserve">«Я не ищу гармонии в природе...», «Где-то в поле возле Магадана...», «Можжевеловый </w:t>
      </w:r>
      <w:proofErr w:type="spellStart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куст»</w:t>
      </w:r>
      <w:proofErr w:type="gramStart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С</w:t>
      </w:r>
      <w:proofErr w:type="gram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тихотворения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 о че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ловеке и природе. Философская глубина обобщений поэта-мыслителя.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Анна Андреевна Ахматова.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Слово о поэте.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Стихотворные произведения из книг </w:t>
      </w: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«Четки», «Белая стая», «Вечер», «Подорожник», «</w:t>
      </w:r>
      <w:proofErr w:type="spellStart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АИИО</w:t>
      </w:r>
      <w:proofErr w:type="spellEnd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 xml:space="preserve"> </w:t>
      </w:r>
      <w:proofErr w:type="spellStart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И0М1Ш</w:t>
      </w:r>
      <w:proofErr w:type="spellEnd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», «Трост</w:t>
      </w: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softHyphen/>
        <w:t>ник», «Бег времени».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Борис Леонидович Пастернак.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Слово о поэте.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«Красавица моя, вся стать...», «Перемена», «Весна в лесу», «Любить иных тяжелый крест..</w:t>
      </w:r>
      <w:proofErr w:type="gramStart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.»</w:t>
      </w:r>
      <w:proofErr w:type="gramEnd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Философская глубина лирики Б. Пастернака. Одухотворенная предмет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 xml:space="preserve">ность </w:t>
      </w: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пастернаковской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 поэзии. Приобщение вечных тем к современности в стихах о природе и любви.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 xml:space="preserve">Александр </w:t>
      </w:r>
      <w:proofErr w:type="spellStart"/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Трифонович</w:t>
      </w:r>
      <w:proofErr w:type="spellEnd"/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 xml:space="preserve"> Твардовский.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Слово о поэте.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 xml:space="preserve">«Урожай», «Родное», «Весенние строчки», «Матери», «Страна </w:t>
      </w:r>
      <w:proofErr w:type="spellStart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Муравия</w:t>
      </w:r>
      <w:proofErr w:type="spellEnd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»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(отрывки из поэмы). Стихотворения о Родине, о природе. Интонация и стиль стихотворений.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 xml:space="preserve">Теория литературы. </w:t>
      </w:r>
      <w:proofErr w:type="spellStart"/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Силлаботоническая</w:t>
      </w:r>
      <w:proofErr w:type="spellEnd"/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 xml:space="preserve"> и </w:t>
      </w:r>
      <w:proofErr w:type="gramStart"/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тоничес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softHyphen/>
        <w:t>кая</w:t>
      </w:r>
      <w:proofErr w:type="gramEnd"/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 xml:space="preserve"> системы стихосложения.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Виды рифм. Способы рифмов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softHyphen/>
        <w:t>ки (углубление представлений).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Песни и романсы на стихи поэтов </w:t>
      </w:r>
      <w:proofErr w:type="spellStart"/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XIX</w:t>
      </w:r>
      <w:proofErr w:type="spellEnd"/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—</w:t>
      </w:r>
      <w:proofErr w:type="spellStart"/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XX</w:t>
      </w:r>
      <w:proofErr w:type="spellEnd"/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 веков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Н. Языков. 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«Пловец» («Нелюдимо наше море...»);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В. Сол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логуб. 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«Серенада» («Закинув плащ, с гитарой под рукой...»);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Н. Некрасов. 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«Тройка» («Что ты жадно глядишь на до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softHyphen/>
        <w:t>рогу...»);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А. Вертинский. 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«Доченьки»;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Н. Заболоцкий. 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«В этой роще березовой...».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Романсы и песни как синтетический жанр, посредством словесного и музыкального ис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кусства выражающий переживания, мысли, настроения человека.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ИЗ ЗАРУБЕЖНОЙ ЛИТЕРАТУРЫ.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Античная лирика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b/>
          <w:bCs/>
          <w:color w:val="262626" w:themeColor="text1" w:themeTint="D9"/>
          <w:lang w:eastAsia="ru-RU"/>
        </w:rPr>
        <w:t>Уильям Шекспир.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 Краткие сведения о жизни и творче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стве Шекспира. Характеристики гуманизма эпохи Возрож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дения.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proofErr w:type="gramStart"/>
      <w:r w:rsidRPr="00D764BF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lang w:eastAsia="ru-RU"/>
        </w:rPr>
        <w:t>«Гамлет»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 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(обзор с чтением отдельных сцен по выбо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ру учителя, например: монологи Гамлета из сцены пя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той (1-й акт), сцены первой (3-й акт), сцены четвертой</w:t>
      </w:r>
      <w:proofErr w:type="gramEnd"/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 xml:space="preserve">(4-й акт). «Гамлет» — «пьеса на все века» (А. </w:t>
      </w:r>
      <w:proofErr w:type="spellStart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Аникст</w:t>
      </w:r>
      <w:proofErr w:type="spellEnd"/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). Общечеловеческое значение героев Шекспира. Образ Гам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softHyphen/>
        <w:t>тературы. Шекспир и русская литература.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color w:val="262626" w:themeColor="text1" w:themeTint="D9"/>
          <w:lang w:eastAsia="ru-RU"/>
        </w:rPr>
        <w:t>Теория литературы. Трагедия как драматический жанр (углубление понятия).</w:t>
      </w:r>
    </w:p>
    <w:p w:rsidR="00DF4EF6" w:rsidRPr="00D764BF" w:rsidRDefault="00DF4EF6" w:rsidP="00D764BF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t>Теория литературы. Философско-драматическая по</w:t>
      </w:r>
      <w:r w:rsidRPr="00D764BF">
        <w:rPr>
          <w:rFonts w:ascii="Verdana" w:eastAsia="Times New Roman" w:hAnsi="Verdana" w:cs="Times New Roman"/>
          <w:i/>
          <w:iCs/>
          <w:color w:val="262626" w:themeColor="text1" w:themeTint="D9"/>
          <w:lang w:eastAsia="ru-RU"/>
        </w:rPr>
        <w:softHyphen/>
        <w:t>эма.</w:t>
      </w:r>
    </w:p>
    <w:p w:rsidR="00D764BF" w:rsidRPr="00D764BF" w:rsidRDefault="00D764BF" w:rsidP="00D764BF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</w:rPr>
      </w:pPr>
    </w:p>
    <w:p w:rsidR="00A72BAC" w:rsidRPr="00597AF1" w:rsidRDefault="00A72BAC" w:rsidP="00597AF1">
      <w:pPr>
        <w:spacing w:after="0" w:line="280" w:lineRule="atLeast"/>
        <w:ind w:firstLine="709"/>
        <w:jc w:val="center"/>
        <w:rPr>
          <w:rFonts w:ascii="Verdana" w:hAnsi="Verdana" w:cs="Times New Roman"/>
          <w:color w:val="262626" w:themeColor="text1" w:themeTint="D9"/>
        </w:rPr>
      </w:pPr>
      <w:r w:rsidRPr="00D764BF">
        <w:rPr>
          <w:rStyle w:val="dash041e0431044b0447043d044b0439char1"/>
          <w:rFonts w:ascii="Verdana" w:hAnsi="Verdana"/>
          <w:b/>
          <w:color w:val="262626" w:themeColor="text1" w:themeTint="D9"/>
          <w:sz w:val="22"/>
          <w:szCs w:val="22"/>
        </w:rPr>
        <w:lastRenderedPageBreak/>
        <w:t>Календарно-тематическое планирование.</w:t>
      </w:r>
    </w:p>
    <w:tbl>
      <w:tblPr>
        <w:tblStyle w:val="a5"/>
        <w:tblW w:w="100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6662"/>
        <w:gridCol w:w="686"/>
      </w:tblGrid>
      <w:tr w:rsidR="00D764BF" w:rsidRPr="007538B3" w:rsidTr="00D764BF">
        <w:trPr>
          <w:trHeight w:val="3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AC" w:rsidRPr="007538B3" w:rsidRDefault="00A72BAC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№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AC" w:rsidRPr="007538B3" w:rsidRDefault="00A72BAC" w:rsidP="00D764BF">
            <w:pPr>
              <w:spacing w:line="280" w:lineRule="atLeast"/>
              <w:rPr>
                <w:rFonts w:ascii="Verdana" w:eastAsiaTheme="minorEastAsia" w:hAnsi="Verdana"/>
                <w:b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Дата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AC" w:rsidRPr="007538B3" w:rsidRDefault="0071477C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Раздел, т</w:t>
            </w:r>
            <w:r w:rsidR="00A72BAC"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ема урока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AC" w:rsidRPr="007538B3" w:rsidRDefault="00597AF1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Кол-во час</w:t>
            </w:r>
          </w:p>
        </w:tc>
      </w:tr>
      <w:tr w:rsidR="00D764BF" w:rsidRPr="007538B3" w:rsidTr="00D764BF">
        <w:trPr>
          <w:trHeight w:val="3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AC" w:rsidRPr="007538B3" w:rsidRDefault="00A72BAC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AC" w:rsidRPr="007538B3" w:rsidRDefault="00A72BAC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AC" w:rsidRPr="007538B3" w:rsidRDefault="00A72BAC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По факту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AC" w:rsidRPr="007538B3" w:rsidRDefault="00A72BAC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BAC" w:rsidRPr="007538B3" w:rsidRDefault="00A72BAC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</w:tr>
      <w:tr w:rsidR="00BC47D9" w:rsidRPr="007538B3" w:rsidTr="007569C4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9" w:rsidRPr="007538B3" w:rsidRDefault="00BC47D9" w:rsidP="00BC47D9">
            <w:pPr>
              <w:spacing w:line="280" w:lineRule="atLeast"/>
              <w:jc w:val="center"/>
              <w:rPr>
                <w:rFonts w:ascii="Verdana" w:hAnsi="Verdana"/>
                <w:b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b/>
                <w:color w:val="262626" w:themeColor="text1" w:themeTint="D9"/>
                <w:sz w:val="21"/>
                <w:szCs w:val="21"/>
              </w:rPr>
              <w:t>Введение.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AC" w:rsidRPr="007538B3" w:rsidRDefault="00A72BAC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AC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02</w:t>
            </w:r>
            <w:r w:rsidR="00A72BAC"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C" w:rsidRPr="007538B3" w:rsidRDefault="00A72BAC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C" w:rsidRPr="007538B3" w:rsidRDefault="00A72BAC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Литература как искусство слова и ее </w:t>
            </w:r>
            <w:r w:rsidR="00C43084"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роль в духовной жизни человека.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AC" w:rsidRPr="007538B3" w:rsidRDefault="00A72BAC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BC47D9" w:rsidRPr="007538B3" w:rsidTr="00782F15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9" w:rsidRPr="007538B3" w:rsidRDefault="00BC47D9" w:rsidP="00BC47D9">
            <w:pPr>
              <w:shd w:val="clear" w:color="auto" w:fill="FFFFFF"/>
              <w:spacing w:line="280" w:lineRule="atLeast"/>
              <w:ind w:firstLine="709"/>
              <w:jc w:val="center"/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ИЗ ДРЕВНЕРУССКОЙ ЛИТЕРАТУРЫ</w:t>
            </w:r>
            <w:proofErr w:type="gramStart"/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AC" w:rsidRPr="007538B3" w:rsidRDefault="00A72BAC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AC" w:rsidRPr="007538B3" w:rsidRDefault="00A72BAC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C" w:rsidRPr="007538B3" w:rsidRDefault="00A72BAC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C" w:rsidRPr="007538B3" w:rsidRDefault="00A72BAC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Самобытный характер древнерусской литературы.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AC" w:rsidRPr="007538B3" w:rsidRDefault="00A72BAC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4" w:rsidRPr="007538B3" w:rsidRDefault="00C43084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4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06</w:t>
            </w:r>
            <w:r w:rsidR="00C43084"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4" w:rsidRPr="007538B3" w:rsidRDefault="00C43084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4" w:rsidRPr="007538B3" w:rsidRDefault="00C43084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«Слово о полку Игореве» - величайший памятник древнерусской литературы.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4" w:rsidRPr="007538B3" w:rsidRDefault="00C43084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84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09</w:t>
            </w:r>
            <w:r w:rsidR="00C43084"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4" w:rsidRPr="007538B3" w:rsidRDefault="00C43084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Русская история в «Слове…»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4" w:rsidRPr="007538B3" w:rsidRDefault="00C43084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proofErr w:type="gramStart"/>
            <w:r w:rsidRPr="007538B3"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  <w:t>Р</w:t>
            </w:r>
            <w:proofErr w:type="gramEnd"/>
            <w:r w:rsidRPr="007538B3"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  <w:t>/Р</w:t>
            </w: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r w:rsidR="006413D5" w:rsidRPr="007538B3"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  <w:t>Творческая работа № 1.</w:t>
            </w:r>
            <w:r w:rsidR="006413D5"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Сочинение по «Слову…»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BC47D9" w:rsidRPr="007538B3" w:rsidTr="007316DB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9" w:rsidRPr="007538B3" w:rsidRDefault="00BC47D9" w:rsidP="00BC47D9">
            <w:pPr>
              <w:shd w:val="clear" w:color="auto" w:fill="FFFFFF"/>
              <w:spacing w:line="280" w:lineRule="atLeast"/>
              <w:ind w:firstLine="709"/>
              <w:jc w:val="center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ИЗ ЛИТЕРАТУРЫ </w:t>
            </w:r>
            <w:proofErr w:type="spellStart"/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XVIII</w:t>
            </w:r>
            <w:proofErr w:type="spellEnd"/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 ВЕКА.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84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13</w:t>
            </w:r>
            <w:r w:rsidR="00C43084"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4" w:rsidRPr="007538B3" w:rsidRDefault="00C43084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Классицизм в русском и мировом искусстве.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84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16</w:t>
            </w:r>
            <w:r w:rsidR="00C43084"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4" w:rsidRPr="007538B3" w:rsidRDefault="00C43084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М.В.Ломоносов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– поэт, ученый, гражданин. Ода «Вечернее размышление…».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4" w:rsidRPr="007538B3" w:rsidRDefault="00C43084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Прославление Родины, науки и просвещения в произведениях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М.В.Ломоносова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84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20</w:t>
            </w:r>
            <w:r w:rsidR="00C43084"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4" w:rsidRPr="007538B3" w:rsidRDefault="00C43084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Тема поэта и поэзии в лирике Державина.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84" w:rsidRPr="007538B3" w:rsidRDefault="00C43084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Сентиментализм.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«Бедная Лиза»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Н.М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. Карамзина как образец русского сентиментализма.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BC47D9" w:rsidRPr="007538B3" w:rsidTr="008E53DA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9" w:rsidRPr="007538B3" w:rsidRDefault="00BC47D9" w:rsidP="00BC47D9">
            <w:pPr>
              <w:shd w:val="clear" w:color="auto" w:fill="FFFFFF"/>
              <w:spacing w:line="280" w:lineRule="atLeast"/>
              <w:ind w:firstLine="709"/>
              <w:jc w:val="center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ИЗ РУССКОЙ ЛИТЕРАТУРЫ </w:t>
            </w:r>
            <w:proofErr w:type="spellStart"/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XIX</w:t>
            </w:r>
            <w:proofErr w:type="spellEnd"/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 ВЕКА.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О русской литературе 19 века. Романтизм и реализм.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Романтическая лирика начала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XIX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века.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«Его стихов пленительная сладость…»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В.А.Жуковский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Нравственный мир героини баллады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В.А.Жуковского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«Светлана».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А.С.Грибоедов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: личность и судьба драматурга.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Знакомство с героями комедии «Горе от ума».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Фамусовская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Москва в комедии «Горе от ума».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Проблема ума и безумия в комедии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А.С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. Грибоедова «Горе от ума».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Язык комедии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А.С.Грибоедова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«Горе от ума».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Комедия «Горе от ума» в оценке критики.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proofErr w:type="gramStart"/>
            <w:r w:rsidRPr="007538B3"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  <w:t>Р</w:t>
            </w:r>
            <w:proofErr w:type="gramEnd"/>
            <w:r w:rsidRPr="007538B3"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  <w:t>/Р</w:t>
            </w: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Подготовка к сочинению по комедии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А.С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. Грибоедова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proofErr w:type="gramStart"/>
            <w:r w:rsidRPr="007538B3"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  <w:t>Р</w:t>
            </w:r>
            <w:proofErr w:type="gramEnd"/>
            <w:r w:rsidRPr="007538B3"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  <w:t>/Р</w:t>
            </w: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r w:rsidRPr="007538B3"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  <w:t>Творческая работа № 2.</w:t>
            </w: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Сочинение по комедии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А.С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. Грибоедова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А.С.Пушкин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: жизнь и творчество. Дружба и друзья в творчестве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А.С.Пушкина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Лирика петербургского периода. Проблема свободы, служения Родине в лирике Пушкина.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08.11</w:t>
            </w:r>
          </w:p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Любовь как гармония душ в любовной лирике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Тема поэта и поэзии в лирике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История создания романа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«Евгений Онегин».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Онегин и Ленский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Татьяна Ларина – нравственный идеал Пушкина. Татьяна и Ольга.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Эволюция взаимоотношений Татьяны и Онегина.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Автор как идейно-композиционный центр романа.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«Евгений Онегин» как энциклопедия русской жизни.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Пушкинский роман в зеркале критики.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proofErr w:type="spellStart"/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Вн.чт</w:t>
            </w:r>
            <w:proofErr w:type="spellEnd"/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 xml:space="preserve">. </w:t>
            </w: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 Проблема «гения и злодейства» в трагедии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«Моцарт и Сальери».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Мотив вольности и одиночества в лирике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М.Ю.Лермонтова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Образ поэта-пророка в лирике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М.Ю.Лермонтова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Эпоха безвременья в лирике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М.Ю.Лермонтова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«Герой нашего времени» - первый психологический роман в русской литературе.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Загадки образа Печорина в главах «Бэла» и «Максим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Максимыч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«Журнал Печорина» как средство самораскрытия его характера.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«Душа Печорина не каменистая почва…»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Споры о романтизме и реализме романа «Герой нашего времени».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proofErr w:type="gramStart"/>
            <w:r w:rsidRPr="007538B3"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  <w:t>Р</w:t>
            </w:r>
            <w:proofErr w:type="gramEnd"/>
            <w:r w:rsidRPr="007538B3"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  <w:t xml:space="preserve">/Р </w:t>
            </w: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Подготовка к сочинению по роману «Герой нашего времени»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proofErr w:type="gramStart"/>
            <w:r w:rsidRPr="007538B3"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  <w:t>Р</w:t>
            </w:r>
            <w:proofErr w:type="gramEnd"/>
            <w:r w:rsidRPr="007538B3"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  <w:t xml:space="preserve">/Р Творческая работа № 3. </w:t>
            </w: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Сочинение по роману «Герой нашего времени»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Н.В.Гоголь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. Замысел «Мертвых душ».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50</w:t>
            </w:r>
          </w:p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15.01</w:t>
            </w:r>
          </w:p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Образы помещиков в «Мертвых душах»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Образ города в поэме «Мертвые души».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Пороки чиновничества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Чичиков как новый герой эпохи и как антигерой.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«Мертвые души» - поэма о величии России. Мертвые и живые души.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Поэма в оценке критики.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Ф.М.Достоевский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. Тип петербургского мечтателя в повести «Белые ночи».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Роль истории Настеньки в повести «Белые ночи».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Тема одиночества человека в мире в рассказе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А.П.Чехова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«Тоска».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proofErr w:type="gramStart"/>
            <w:r w:rsidRPr="007538B3"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  <w:t>Р</w:t>
            </w:r>
            <w:proofErr w:type="gramEnd"/>
            <w:r w:rsidRPr="007538B3"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  <w:t xml:space="preserve">/Р Контрольная работа № 1. </w:t>
            </w: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Сочинение-</w:t>
            </w:r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ответ</w:t>
            </w: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 на проблемный вопрос «В чем особенности изображения внутреннего мира героев русской литературы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XIX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века?»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BC47D9" w:rsidRPr="007538B3" w:rsidTr="00C27060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9" w:rsidRPr="007538B3" w:rsidRDefault="00BC47D9" w:rsidP="00BC47D9">
            <w:pPr>
              <w:shd w:val="clear" w:color="auto" w:fill="FFFFFF"/>
              <w:spacing w:line="280" w:lineRule="atLeast"/>
              <w:ind w:firstLine="709"/>
              <w:jc w:val="center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Из русской прозы </w:t>
            </w:r>
            <w:proofErr w:type="spellStart"/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XX</w:t>
            </w:r>
            <w:proofErr w:type="spellEnd"/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 века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Русская литература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XX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века: разнообразие жанров и направлений.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62</w:t>
            </w:r>
          </w:p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lastRenderedPageBreak/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lastRenderedPageBreak/>
              <w:t>12.02</w:t>
            </w:r>
          </w:p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lastRenderedPageBreak/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Поэзия и проза русской усадьбы в рассказе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И.А.Бунина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lastRenderedPageBreak/>
              <w:t>«Темные аллеи».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lastRenderedPageBreak/>
              <w:t>2</w:t>
            </w:r>
          </w:p>
        </w:tc>
      </w:tr>
      <w:tr w:rsidR="00BC47D9" w:rsidRPr="007538B3" w:rsidTr="002157CB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9" w:rsidRPr="007538B3" w:rsidRDefault="00BC47D9" w:rsidP="00BC47D9">
            <w:pPr>
              <w:shd w:val="clear" w:color="auto" w:fill="FFFFFF"/>
              <w:spacing w:line="280" w:lineRule="atLeast"/>
              <w:ind w:firstLine="709"/>
              <w:jc w:val="center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lastRenderedPageBreak/>
              <w:t>Из русской поэзии </w:t>
            </w:r>
            <w:proofErr w:type="spellStart"/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XX</w:t>
            </w:r>
            <w:proofErr w:type="spellEnd"/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 века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Русская поэзия Серебряного века.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Высокие идеалы и предчувствие перемен в лирике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А.А.Блока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Тема Родины в лирике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С.А.Есенина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Размышления о жизни, любви, природе, предназначении человека в лирике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С.Есенина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Словотворчество  поэта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В.Маяковского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В.Маяковский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. Своеобразие стиха.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М.А.Булгаков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«Собачье сердце» как социально-философская сатира на современное общество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72</w:t>
            </w:r>
          </w:p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11.03</w:t>
            </w:r>
          </w:p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Особенности поэзии Цветаевой.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74</w:t>
            </w:r>
          </w:p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16.03</w:t>
            </w:r>
          </w:p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Особенности поэзии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А.А.Ахматовой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76</w:t>
            </w:r>
          </w:p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30.03</w:t>
            </w:r>
          </w:p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Тема гармонии человека с природой, любви и смерти в лирике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Н.А.Заболоцкого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Судьба человека и судьба Родины в рассказе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М.А.Шолохова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Автор и рассказчик в рассказе «Судьба человека».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Картины послевоенной деревни в рассказе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А.И.Солженицына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«Матренин двор».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Образ праведницы в рассказе «Матренин двор»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13.04</w:t>
            </w:r>
          </w:p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proofErr w:type="gramStart"/>
            <w:r w:rsidRPr="007538B3"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  <w:t>Р</w:t>
            </w:r>
            <w:proofErr w:type="gramEnd"/>
            <w:r w:rsidRPr="007538B3"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  <w:t xml:space="preserve">/Р </w:t>
            </w: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Подготовка к сочинению по рассказам «Судьба человека» и «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Матрёнин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двор»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15.04</w:t>
            </w:r>
          </w:p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proofErr w:type="gramStart"/>
            <w:r w:rsidRPr="007538B3"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  <w:t>Р</w:t>
            </w:r>
            <w:proofErr w:type="gramEnd"/>
            <w:r w:rsidRPr="007538B3"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  <w:t xml:space="preserve">/Р Творческая работа № 4. </w:t>
            </w: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Сочинение по рассказам «Судьба человека» и «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Матрёнин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двор»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proofErr w:type="spellStart"/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Вн.чт</w:t>
            </w:r>
            <w:proofErr w:type="spellEnd"/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.</w:t>
            </w: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 Рассказы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Ф.Абрамова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(«Пелагея», «Алька»)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Вечность и современность в стихах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Б.Л.Пастернака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о любви и природе.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Раздумья о Родине в лирике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А.Т.Твардовского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Песни и романсы на стихи русских поэтов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XIX-XX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веков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proofErr w:type="gramStart"/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Р</w:t>
            </w:r>
            <w:proofErr w:type="gramEnd"/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 xml:space="preserve">/Р Контрольная работа № 2 </w:t>
            </w:r>
            <w:r w:rsidRPr="007538B3">
              <w:rPr>
                <w:rFonts w:ascii="Verdana" w:hAnsi="Verdana"/>
                <w:bCs/>
                <w:color w:val="262626" w:themeColor="text1" w:themeTint="D9"/>
                <w:sz w:val="21"/>
                <w:szCs w:val="21"/>
                <w:lang w:eastAsia="ru-RU"/>
              </w:rPr>
              <w:t>Анализ лирического произведения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BC47D9" w:rsidRPr="007538B3" w:rsidTr="00E94BDB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9" w:rsidRPr="007538B3" w:rsidRDefault="00BC47D9" w:rsidP="00BC47D9">
            <w:pPr>
              <w:shd w:val="clear" w:color="auto" w:fill="FFFFFF"/>
              <w:spacing w:line="280" w:lineRule="atLeast"/>
              <w:ind w:firstLine="709"/>
              <w:jc w:val="center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ИЗ ЗАРУБЕЖНОЙ ЛИТЕРАТУРЫ.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Чувства и разум в любовной лирике Катулла.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b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Гораций. «К Мельпомене»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«Божественная комедия» Данте Алигьери.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Гуманизм эпохи Возрождения. Одиночество Гамлета в его конфликте с реальным миром в трагедии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У.Шекспира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Трагизм любви Гамлета и Офелии.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Поиски справедливости и смысла жизни в философской трагедии </w:t>
            </w:r>
            <w:proofErr w:type="spellStart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И.В.Гете</w:t>
            </w:r>
            <w:proofErr w:type="spellEnd"/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Трагизм любви Фауста и Гретхен.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  <w:tr w:rsidR="00D764BF" w:rsidRPr="007538B3" w:rsidTr="00D76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BF" w:rsidRPr="007538B3" w:rsidRDefault="00D764BF" w:rsidP="00D764BF">
            <w:pPr>
              <w:spacing w:line="280" w:lineRule="atLeast"/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  <w:lang w:eastAsia="ru-RU"/>
              </w:rPr>
              <w:t>Вспоминаем прочитанное. Что будем читать летом.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BF" w:rsidRPr="007538B3" w:rsidRDefault="00D764BF" w:rsidP="00D764BF">
            <w:pPr>
              <w:spacing w:line="280" w:lineRule="atLeast"/>
              <w:rPr>
                <w:rFonts w:ascii="Verdana" w:eastAsiaTheme="minorEastAsia" w:hAnsi="Verdana"/>
                <w:color w:val="262626" w:themeColor="text1" w:themeTint="D9"/>
                <w:sz w:val="21"/>
                <w:szCs w:val="21"/>
              </w:rPr>
            </w:pPr>
            <w:r w:rsidRPr="007538B3">
              <w:rPr>
                <w:rFonts w:ascii="Verdana" w:hAnsi="Verdana"/>
                <w:color w:val="262626" w:themeColor="text1" w:themeTint="D9"/>
                <w:sz w:val="21"/>
                <w:szCs w:val="21"/>
              </w:rPr>
              <w:t>1</w:t>
            </w:r>
          </w:p>
        </w:tc>
      </w:tr>
    </w:tbl>
    <w:p w:rsidR="0028311B" w:rsidRPr="00597AF1" w:rsidRDefault="0028311B" w:rsidP="00597AF1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lang w:eastAsia="ru-RU"/>
        </w:rPr>
      </w:pPr>
      <w:bookmarkStart w:id="0" w:name="_GoBack"/>
      <w:bookmarkEnd w:id="0"/>
    </w:p>
    <w:sectPr w:rsidR="0028311B" w:rsidRPr="00597AF1" w:rsidSect="007538B3">
      <w:footerReference w:type="default" r:id="rId8"/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8E" w:rsidRDefault="00BD788E" w:rsidP="007538B3">
      <w:pPr>
        <w:spacing w:after="0" w:line="240" w:lineRule="auto"/>
      </w:pPr>
      <w:r>
        <w:separator/>
      </w:r>
    </w:p>
  </w:endnote>
  <w:endnote w:type="continuationSeparator" w:id="0">
    <w:p w:rsidR="00BD788E" w:rsidRDefault="00BD788E" w:rsidP="0075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415726"/>
      <w:docPartObj>
        <w:docPartGallery w:val="Page Numbers (Bottom of Page)"/>
        <w:docPartUnique/>
      </w:docPartObj>
    </w:sdtPr>
    <w:sdtContent>
      <w:p w:rsidR="007538B3" w:rsidRDefault="007538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7538B3" w:rsidRDefault="007538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8E" w:rsidRDefault="00BD788E" w:rsidP="007538B3">
      <w:pPr>
        <w:spacing w:after="0" w:line="240" w:lineRule="auto"/>
      </w:pPr>
      <w:r>
        <w:separator/>
      </w:r>
    </w:p>
  </w:footnote>
  <w:footnote w:type="continuationSeparator" w:id="0">
    <w:p w:rsidR="00BD788E" w:rsidRDefault="00BD788E" w:rsidP="0075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5C0"/>
    <w:multiLevelType w:val="multilevel"/>
    <w:tmpl w:val="A4FA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109AB"/>
    <w:multiLevelType w:val="hybridMultilevel"/>
    <w:tmpl w:val="1196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40BD"/>
    <w:multiLevelType w:val="hybridMultilevel"/>
    <w:tmpl w:val="A892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2F3A"/>
    <w:multiLevelType w:val="hybridMultilevel"/>
    <w:tmpl w:val="1C80CBBE"/>
    <w:lvl w:ilvl="0" w:tplc="21806D5E">
      <w:start w:val="1"/>
      <w:numFmt w:val="decimal"/>
      <w:lvlText w:val="%1)"/>
      <w:lvlJc w:val="left"/>
      <w:pPr>
        <w:ind w:left="1724" w:hanging="360"/>
      </w:p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2DC812D7"/>
    <w:multiLevelType w:val="hybridMultilevel"/>
    <w:tmpl w:val="28EC70CA"/>
    <w:lvl w:ilvl="0" w:tplc="81F88F3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BA2091C"/>
    <w:multiLevelType w:val="hybridMultilevel"/>
    <w:tmpl w:val="40B84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B84ADB"/>
    <w:multiLevelType w:val="hybridMultilevel"/>
    <w:tmpl w:val="D7929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BA5FCA"/>
    <w:multiLevelType w:val="multilevel"/>
    <w:tmpl w:val="3D24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85465"/>
    <w:multiLevelType w:val="hybridMultilevel"/>
    <w:tmpl w:val="CA70B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E0F53"/>
    <w:multiLevelType w:val="multilevel"/>
    <w:tmpl w:val="1650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C6A3D8D"/>
    <w:multiLevelType w:val="hybridMultilevel"/>
    <w:tmpl w:val="3C5880F2"/>
    <w:lvl w:ilvl="0" w:tplc="F476E942">
      <w:start w:val="1"/>
      <w:numFmt w:val="decimal"/>
      <w:lvlText w:val="%1)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43"/>
    <w:rsid w:val="000C5D2B"/>
    <w:rsid w:val="001E6987"/>
    <w:rsid w:val="0028311B"/>
    <w:rsid w:val="004A0288"/>
    <w:rsid w:val="00597AF1"/>
    <w:rsid w:val="005D563C"/>
    <w:rsid w:val="00601FCF"/>
    <w:rsid w:val="006130F9"/>
    <w:rsid w:val="006413D5"/>
    <w:rsid w:val="0071477C"/>
    <w:rsid w:val="007538B3"/>
    <w:rsid w:val="00A72BAC"/>
    <w:rsid w:val="00AA2F43"/>
    <w:rsid w:val="00BC47D9"/>
    <w:rsid w:val="00BD788E"/>
    <w:rsid w:val="00C43084"/>
    <w:rsid w:val="00D12672"/>
    <w:rsid w:val="00D764BF"/>
    <w:rsid w:val="00D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2B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F43"/>
  </w:style>
  <w:style w:type="paragraph" w:styleId="a4">
    <w:name w:val="List Paragraph"/>
    <w:basedOn w:val="a"/>
    <w:qFormat/>
    <w:rsid w:val="001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2B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A72B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A72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D764BF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customStyle="1" w:styleId="11">
    <w:name w:val="Абзац списка1"/>
    <w:basedOn w:val="a"/>
    <w:rsid w:val="00D764B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8B3"/>
  </w:style>
  <w:style w:type="paragraph" w:styleId="a8">
    <w:name w:val="footer"/>
    <w:basedOn w:val="a"/>
    <w:link w:val="a9"/>
    <w:uiPriority w:val="99"/>
    <w:unhideWhenUsed/>
    <w:rsid w:val="0075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2B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F43"/>
  </w:style>
  <w:style w:type="paragraph" w:styleId="a4">
    <w:name w:val="List Paragraph"/>
    <w:basedOn w:val="a"/>
    <w:qFormat/>
    <w:rsid w:val="001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2B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A72B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A72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D764BF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customStyle="1" w:styleId="11">
    <w:name w:val="Абзац списка1"/>
    <w:basedOn w:val="a"/>
    <w:rsid w:val="00D764B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8B3"/>
  </w:style>
  <w:style w:type="paragraph" w:styleId="a8">
    <w:name w:val="footer"/>
    <w:basedOn w:val="a"/>
    <w:link w:val="a9"/>
    <w:uiPriority w:val="99"/>
    <w:unhideWhenUsed/>
    <w:rsid w:val="0075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5361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2019-10-13T18:31:00Z</cp:lastPrinted>
  <dcterms:created xsi:type="dcterms:W3CDTF">2019-09-08T10:40:00Z</dcterms:created>
  <dcterms:modified xsi:type="dcterms:W3CDTF">2019-10-13T18:31:00Z</dcterms:modified>
</cp:coreProperties>
</file>