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C2" w:rsidRPr="00E637C2" w:rsidRDefault="00E637C2" w:rsidP="00E637C2">
      <w:pPr>
        <w:widowControl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  <w:bookmarkStart w:id="0" w:name="_GoBack"/>
      <w:bookmarkEnd w:id="0"/>
      <w:r w:rsidRPr="00E637C2">
        <w:rPr>
          <w:rFonts w:ascii="Times New Roman" w:eastAsia="Times New Roman" w:hAnsi="Times New Roman" w:cs="Times New Roman"/>
          <w:b/>
          <w:caps/>
        </w:rPr>
        <w:t>Пояснительная записка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Рабочая программа  по геометрии составлена: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- на основе федерального компонента государственного стандарта среднего (полного) общего образования,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- примерной программы по математике основного общего образования,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- авторской программы «Геометрия, 10 – 11», авт. </w:t>
      </w:r>
      <w:proofErr w:type="spellStart"/>
      <w:r w:rsidRPr="00E637C2">
        <w:rPr>
          <w:rFonts w:ascii="Times New Roman" w:eastAsia="Times New Roman" w:hAnsi="Times New Roman" w:cs="Times New Roman"/>
          <w:sz w:val="24"/>
          <w:szCs w:val="24"/>
        </w:rPr>
        <w:t>Л.С</w:t>
      </w:r>
      <w:proofErr w:type="spellEnd"/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37C2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 и др., 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263DF7">
        <w:rPr>
          <w:rFonts w:ascii="Times New Roman" w:eastAsia="Times New Roman" w:hAnsi="Times New Roman" w:cs="Times New Roman"/>
          <w:sz w:val="24"/>
          <w:szCs w:val="24"/>
        </w:rPr>
        <w:t>азовательных учреждениях на 2019 -2020</w:t>
      </w:r>
      <w:r w:rsidRPr="00E637C2">
        <w:rPr>
          <w:rFonts w:ascii="Times New Roman" w:eastAsia="Times New Roman" w:hAnsi="Times New Roman" w:cs="Times New Roman"/>
          <w:sz w:val="24"/>
          <w:szCs w:val="24"/>
        </w:rPr>
        <w:t>учебный год,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E637C2">
        <w:rPr>
          <w:rFonts w:ascii="Times New Roman" w:eastAsia="Times New Roman" w:hAnsi="Times New Roman" w:cs="Times New Roman"/>
          <w:sz w:val="24"/>
          <w:szCs w:val="24"/>
        </w:rPr>
        <w:t>наполнения учебных предметов компонента государственного стандарта общего образования</w:t>
      </w:r>
      <w:proofErr w:type="gramEnd"/>
      <w:r w:rsidRPr="00E63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11 класса средствами данного учебного предмета.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 функция предусматривает структурирование учебного материала, определение его количественных и качественных характеристик. 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программа, тем самым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E637C2" w:rsidRPr="00E637C2" w:rsidRDefault="00E637C2" w:rsidP="00E637C2">
      <w:pPr>
        <w:widowControl w:val="0"/>
        <w:spacing w:after="0" w:line="240" w:lineRule="auto"/>
        <w:ind w:left="212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E637C2">
        <w:rPr>
          <w:rFonts w:ascii="Times New Roman" w:eastAsia="Times New Roman" w:hAnsi="Times New Roman" w:cs="Times New Roman"/>
          <w:b/>
          <w:i/>
          <w:sz w:val="24"/>
          <w:szCs w:val="24"/>
        </w:rPr>
        <w:t>«Геометрия».</w:t>
      </w: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 В рамках указанной содержательной линии решаются следующие </w:t>
      </w:r>
      <w:r w:rsidRPr="00E637C2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E637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-изучение свой</w:t>
      </w:r>
      <w:proofErr w:type="gramStart"/>
      <w:r w:rsidRPr="00E637C2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E637C2">
        <w:rPr>
          <w:rFonts w:ascii="Times New Roman" w:eastAsia="Times New Roman" w:hAnsi="Times New Roman" w:cs="Times New Roman"/>
          <w:sz w:val="24"/>
          <w:szCs w:val="24"/>
        </w:rPr>
        <w:t>остранственных тел,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- формирование умения применять полученные знания для решения практических задач.</w:t>
      </w:r>
    </w:p>
    <w:p w:rsidR="00E637C2" w:rsidRPr="00E637C2" w:rsidRDefault="00E637C2" w:rsidP="00E637C2">
      <w:pPr>
        <w:widowControl w:val="0"/>
        <w:spacing w:after="0" w:line="240" w:lineRule="auto"/>
        <w:ind w:left="2832"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E637C2" w:rsidRPr="00E637C2" w:rsidRDefault="00E637C2" w:rsidP="00E637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представлений</w:t>
      </w: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637C2" w:rsidRPr="00E637C2" w:rsidRDefault="00E637C2" w:rsidP="00E637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E637C2">
        <w:rPr>
          <w:rFonts w:ascii="Times New Roman" w:eastAsia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E637C2" w:rsidRPr="00E637C2" w:rsidRDefault="00E637C2" w:rsidP="00E637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E637C2">
        <w:rPr>
          <w:rFonts w:ascii="Times New Roman" w:eastAsia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637C2" w:rsidRPr="00E637C2" w:rsidRDefault="00E637C2" w:rsidP="00E637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E637C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E637C2" w:rsidRPr="00E637C2" w:rsidRDefault="00E637C2" w:rsidP="00E637C2">
      <w:pPr>
        <w:widowControl w:val="0"/>
        <w:spacing w:after="0" w:line="240" w:lineRule="auto"/>
        <w:ind w:left="1416"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637C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E63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выполнения расчетов практического характера; 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7C2" w:rsidRPr="00E637C2" w:rsidRDefault="00E637C2" w:rsidP="00E637C2">
      <w:pPr>
        <w:widowControl w:val="0"/>
        <w:spacing w:after="0" w:line="240" w:lineRule="auto"/>
        <w:ind w:left="1416"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</w:t>
      </w:r>
      <w:r w:rsidR="00263DF7">
        <w:rPr>
          <w:rFonts w:ascii="Times New Roman" w:eastAsia="Times New Roman" w:hAnsi="Times New Roman" w:cs="Times New Roman"/>
          <w:sz w:val="24"/>
          <w:szCs w:val="24"/>
        </w:rPr>
        <w:t>ния геометрии на этапе среднего</w:t>
      </w: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(10-11 классы) отводится 140 часов из расчета 2 часа в неделю. 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Рабочая программа конкретизирует содержание предметных тем образовательного стандарта и даёт  распределение учебных часов по разделам курса.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В данной рабочей программе на изучение ге</w:t>
      </w:r>
      <w:r>
        <w:rPr>
          <w:rFonts w:ascii="Times New Roman" w:eastAsia="Times New Roman" w:hAnsi="Times New Roman" w:cs="Times New Roman"/>
          <w:sz w:val="24"/>
          <w:szCs w:val="24"/>
        </w:rPr>
        <w:t>ометрии в 11 классе отводится 68</w:t>
      </w: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 ч (2 часа в неделю).</w:t>
      </w:r>
    </w:p>
    <w:p w:rsidR="00E637C2" w:rsidRPr="00E637C2" w:rsidRDefault="00E637C2" w:rsidP="00E637C2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</w:rPr>
      </w:pPr>
      <w:r w:rsidRPr="00E637C2">
        <w:rPr>
          <w:rFonts w:ascii="Times New Roman" w:eastAsia="Times New Roman" w:hAnsi="Times New Roman" w:cs="Times New Roman"/>
          <w:b/>
          <w:iCs/>
        </w:rPr>
        <w:t>ТРЕБОВАНИЯ К УРОВНЮ</w:t>
      </w:r>
      <w:r w:rsidRPr="00E637C2">
        <w:rPr>
          <w:rFonts w:ascii="Times New Roman" w:eastAsia="Times New Roman" w:hAnsi="Times New Roman" w:cs="Times New Roman"/>
          <w:b/>
          <w:iCs/>
        </w:rPr>
        <w:br/>
        <w:t>ПОДГОТОВКИ ВЫПУСКНИКОВ</w:t>
      </w:r>
    </w:p>
    <w:p w:rsidR="00E637C2" w:rsidRPr="00E637C2" w:rsidRDefault="00E637C2" w:rsidP="00E637C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геометрии на базовом уровне ученик должен</w:t>
      </w:r>
    </w:p>
    <w:p w:rsidR="00E637C2" w:rsidRPr="00E637C2" w:rsidRDefault="00E637C2" w:rsidP="00E637C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E637C2" w:rsidRPr="00E637C2" w:rsidRDefault="00E637C2" w:rsidP="00E637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637C2" w:rsidRPr="00E637C2" w:rsidRDefault="00E637C2" w:rsidP="00E637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637C2" w:rsidRPr="00E637C2" w:rsidRDefault="00E637C2" w:rsidP="00E637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637C2" w:rsidRPr="00E637C2" w:rsidRDefault="00E637C2" w:rsidP="00E637C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E637C2">
        <w:rPr>
          <w:rFonts w:ascii="Times New Roman" w:eastAsia="Times New Roman" w:hAnsi="Times New Roman" w:cs="Times New Roman"/>
          <w:b/>
          <w:bCs/>
          <w:szCs w:val="24"/>
        </w:rPr>
        <w:t>уметь</w:t>
      </w:r>
    </w:p>
    <w:p w:rsidR="00E637C2" w:rsidRPr="00E637C2" w:rsidRDefault="00E637C2" w:rsidP="00E637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E637C2">
        <w:rPr>
          <w:rFonts w:ascii="Times New Roman" w:eastAsia="Times New Roman" w:hAnsi="Times New Roman" w:cs="Times New Roman"/>
          <w:iCs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637C2" w:rsidRPr="00E637C2" w:rsidRDefault="00E637C2" w:rsidP="00E637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E637C2">
        <w:rPr>
          <w:rFonts w:ascii="Times New Roman" w:eastAsia="Times New Roman" w:hAnsi="Times New Roman" w:cs="Times New Roman"/>
          <w:iCs/>
          <w:szCs w:val="24"/>
        </w:rPr>
        <w:t xml:space="preserve">описывать взаимное расположение прямых и плоскостей в пространстве, </w:t>
      </w:r>
      <w:r w:rsidRPr="00E637C2">
        <w:rPr>
          <w:rFonts w:ascii="Times New Roman" w:eastAsia="Times New Roman" w:hAnsi="Times New Roman" w:cs="Times New Roman"/>
          <w:i/>
          <w:iCs/>
          <w:szCs w:val="24"/>
        </w:rPr>
        <w:t>аргументировать свои суждения об этом расположении</w:t>
      </w:r>
      <w:r w:rsidRPr="00E637C2">
        <w:rPr>
          <w:rFonts w:ascii="Times New Roman" w:eastAsia="Times New Roman" w:hAnsi="Times New Roman" w:cs="Times New Roman"/>
          <w:iCs/>
          <w:szCs w:val="24"/>
        </w:rPr>
        <w:t>;</w:t>
      </w:r>
    </w:p>
    <w:p w:rsidR="00E637C2" w:rsidRPr="00E637C2" w:rsidRDefault="00E637C2" w:rsidP="00E637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E637C2">
        <w:rPr>
          <w:rFonts w:ascii="Times New Roman" w:eastAsia="Times New Roman" w:hAnsi="Times New Roman" w:cs="Times New Roman"/>
          <w:iCs/>
          <w:szCs w:val="24"/>
        </w:rPr>
        <w:t>анализировать в простейших случаях взаимное расположение объектов в пространстве;</w:t>
      </w:r>
    </w:p>
    <w:p w:rsidR="00E637C2" w:rsidRPr="00E637C2" w:rsidRDefault="00E637C2" w:rsidP="00E637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E637C2">
        <w:rPr>
          <w:rFonts w:ascii="Times New Roman" w:eastAsia="Times New Roman" w:hAnsi="Times New Roman" w:cs="Times New Roman"/>
          <w:iCs/>
          <w:szCs w:val="24"/>
        </w:rPr>
        <w:t>изображать основные многогранники и круглые тела; выполнять чертежи по условиям задач;</w:t>
      </w:r>
    </w:p>
    <w:p w:rsidR="00E637C2" w:rsidRPr="00E637C2" w:rsidRDefault="00E637C2" w:rsidP="00E637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E637C2">
        <w:rPr>
          <w:rFonts w:ascii="Times New Roman" w:eastAsia="Times New Roman" w:hAnsi="Times New Roman" w:cs="Times New Roman"/>
          <w:i/>
          <w:iCs/>
          <w:szCs w:val="24"/>
        </w:rPr>
        <w:t>строить простейшие сечения куба, призмы, пирамиды</w:t>
      </w:r>
      <w:r w:rsidRPr="00E637C2">
        <w:rPr>
          <w:rFonts w:ascii="Times New Roman" w:eastAsia="Times New Roman" w:hAnsi="Times New Roman" w:cs="Times New Roman"/>
          <w:iCs/>
          <w:szCs w:val="24"/>
        </w:rPr>
        <w:t xml:space="preserve">; </w:t>
      </w:r>
    </w:p>
    <w:p w:rsidR="00E637C2" w:rsidRPr="00E637C2" w:rsidRDefault="00E637C2" w:rsidP="00E637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E637C2">
        <w:rPr>
          <w:rFonts w:ascii="Times New Roman" w:eastAsia="Times New Roman" w:hAnsi="Times New Roman" w:cs="Times New Roman"/>
          <w:iCs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637C2" w:rsidRPr="00E637C2" w:rsidRDefault="00E637C2" w:rsidP="00E637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E637C2">
        <w:rPr>
          <w:rFonts w:ascii="Times New Roman" w:eastAsia="Times New Roman" w:hAnsi="Times New Roman" w:cs="Times New Roman"/>
          <w:iCs/>
          <w:szCs w:val="24"/>
        </w:rPr>
        <w:t>использовать при решении стереометрических задач планиметрические факты и методы;</w:t>
      </w:r>
    </w:p>
    <w:p w:rsidR="00E637C2" w:rsidRPr="00E637C2" w:rsidRDefault="00E637C2" w:rsidP="00E637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E637C2">
        <w:rPr>
          <w:rFonts w:ascii="Times New Roman" w:eastAsia="Times New Roman" w:hAnsi="Times New Roman" w:cs="Times New Roman"/>
          <w:iCs/>
          <w:szCs w:val="24"/>
        </w:rPr>
        <w:t>проводить доказательные рассуждения в ходе решения задач;</w:t>
      </w:r>
    </w:p>
    <w:p w:rsidR="00E637C2" w:rsidRPr="00E637C2" w:rsidRDefault="00E637C2" w:rsidP="00E637C2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E637C2">
        <w:rPr>
          <w:rFonts w:ascii="Times New Roman" w:eastAsia="Times New Roman" w:hAnsi="Times New Roman" w:cs="Times New Roman"/>
          <w:b/>
          <w:bCs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37C2">
        <w:rPr>
          <w:rFonts w:ascii="Times New Roman" w:eastAsia="Times New Roman" w:hAnsi="Times New Roman" w:cs="Times New Roman"/>
          <w:bCs/>
          <w:szCs w:val="24"/>
        </w:rPr>
        <w:t>для</w:t>
      </w:r>
      <w:proofErr w:type="gramEnd"/>
      <w:r w:rsidRPr="00E637C2">
        <w:rPr>
          <w:rFonts w:ascii="Times New Roman" w:eastAsia="Times New Roman" w:hAnsi="Times New Roman" w:cs="Times New Roman"/>
          <w:bCs/>
          <w:szCs w:val="24"/>
        </w:rPr>
        <w:t>:</w:t>
      </w:r>
    </w:p>
    <w:p w:rsidR="00E637C2" w:rsidRPr="00E637C2" w:rsidRDefault="00E637C2" w:rsidP="00E637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E637C2">
        <w:rPr>
          <w:rFonts w:ascii="Times New Roman" w:eastAsia="Times New Roman" w:hAnsi="Times New Roman" w:cs="Times New Roman"/>
          <w:iCs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637C2" w:rsidRPr="00E637C2" w:rsidRDefault="00E637C2" w:rsidP="00E637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E637C2">
        <w:rPr>
          <w:rFonts w:ascii="Times New Roman" w:eastAsia="Times New Roman" w:hAnsi="Times New Roman" w:cs="Times New Roman"/>
          <w:iCs/>
          <w:szCs w:val="24"/>
        </w:rPr>
        <w:lastRenderedPageBreak/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E637C2" w:rsidRPr="00E637C2" w:rsidRDefault="00E637C2" w:rsidP="00E637C2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7C2" w:rsidRPr="00E637C2" w:rsidRDefault="00E637C2" w:rsidP="00E637C2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E637C2" w:rsidRPr="00E637C2" w:rsidRDefault="00E637C2" w:rsidP="00E637C2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b/>
          <w:sz w:val="24"/>
          <w:szCs w:val="24"/>
        </w:rPr>
        <w:t xml:space="preserve">Координаты и векторы. </w:t>
      </w: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Декартовы координаты в пространстве. Формула расстояния между двумя точками. Уравнения сферы </w:t>
      </w:r>
      <w:r w:rsidRPr="00E637C2">
        <w:rPr>
          <w:rFonts w:ascii="Times New Roman" w:eastAsia="Times New Roman" w:hAnsi="Times New Roman" w:cs="Times New Roman"/>
          <w:i/>
          <w:iCs/>
          <w:sz w:val="24"/>
          <w:szCs w:val="24"/>
        </w:rPr>
        <w:t>и плоскости</w:t>
      </w:r>
      <w:r w:rsidRPr="00E637C2">
        <w:rPr>
          <w:rFonts w:ascii="Times New Roman" w:eastAsia="Times New Roman" w:hAnsi="Times New Roman" w:cs="Times New Roman"/>
          <w:i/>
          <w:sz w:val="24"/>
          <w:szCs w:val="24"/>
        </w:rPr>
        <w:t>. Формула расстояния от точки до плоскости.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</w:rPr>
      </w:pPr>
      <w:r w:rsidRPr="00E637C2">
        <w:rPr>
          <w:rFonts w:ascii="Times New Roman" w:eastAsia="Times New Roman" w:hAnsi="Times New Roman" w:cs="Times New Roman"/>
          <w:iCs/>
          <w:sz w:val="24"/>
          <w:szCs w:val="24"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E637C2">
        <w:rPr>
          <w:rFonts w:ascii="Times New Roman" w:eastAsia="Times New Roman" w:hAnsi="Times New Roman" w:cs="Times New Roman"/>
          <w:iCs/>
          <w:sz w:val="24"/>
          <w:szCs w:val="24"/>
        </w:rPr>
        <w:t>коллинеарность</w:t>
      </w:r>
      <w:proofErr w:type="spellEnd"/>
      <w:r w:rsidRPr="00E637C2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векторов в координатах. 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Тела и поверхности вращения. </w:t>
      </w: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Цилиндр и конус. </w:t>
      </w:r>
      <w:r w:rsidRPr="00E637C2">
        <w:rPr>
          <w:rFonts w:ascii="Times New Roman" w:eastAsia="Times New Roman" w:hAnsi="Times New Roman" w:cs="Times New Roman"/>
          <w:i/>
          <w:sz w:val="24"/>
          <w:szCs w:val="24"/>
        </w:rPr>
        <w:t>Усеченный конус</w:t>
      </w: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. Основание, высота, боковая поверхность, образующая, развертка. </w:t>
      </w:r>
      <w:r w:rsidRPr="00E637C2">
        <w:rPr>
          <w:rFonts w:ascii="Times New Roman" w:eastAsia="Times New Roman" w:hAnsi="Times New Roman" w:cs="Times New Roman"/>
          <w:i/>
          <w:iCs/>
          <w:sz w:val="24"/>
          <w:szCs w:val="24"/>
        </w:rPr>
        <w:t>Осевые сечения и сечения параллельные основанию.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Шар и сфера, их сечения, </w:t>
      </w:r>
      <w:r w:rsidRPr="00E637C2">
        <w:rPr>
          <w:rFonts w:ascii="Times New Roman" w:eastAsia="Times New Roman" w:hAnsi="Times New Roman" w:cs="Times New Roman"/>
          <w:i/>
          <w:iCs/>
          <w:sz w:val="24"/>
          <w:szCs w:val="24"/>
        </w:rPr>
        <w:t>касательная плоскость к сфере</w:t>
      </w:r>
      <w:r w:rsidRPr="00E637C2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E637C2" w:rsidRPr="00E637C2" w:rsidRDefault="00E637C2" w:rsidP="00E637C2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Объемы тел и площади их поверхностей. </w:t>
      </w:r>
      <w:r w:rsidRPr="00E637C2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Понятие об объеме тела.Отношение объемов подобных тел.</w:t>
      </w: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E637C2" w:rsidRPr="00E637C2" w:rsidRDefault="00E637C2" w:rsidP="00E637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7C2" w:rsidRPr="00E637C2" w:rsidRDefault="00E637C2" w:rsidP="00E637C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7C2" w:rsidRPr="00E637C2" w:rsidRDefault="00263DF7" w:rsidP="00E63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Т</w:t>
      </w:r>
      <w:r w:rsidR="00E637C2" w:rsidRPr="00E637C2">
        <w:rPr>
          <w:rFonts w:ascii="Times New Roman" w:eastAsia="Times New Roman" w:hAnsi="Times New Roman" w:cs="Times New Roman"/>
          <w:b/>
          <w:sz w:val="28"/>
          <w:szCs w:val="24"/>
        </w:rPr>
        <w:t>ематич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еское планирование по  геометрии</w:t>
      </w:r>
      <w:r w:rsidR="00E637C2" w:rsidRPr="00E637C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E637C2" w:rsidRPr="00E637C2" w:rsidRDefault="00E637C2" w:rsidP="00E63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37C2">
        <w:rPr>
          <w:rFonts w:ascii="Times New Roman" w:eastAsia="Times New Roman" w:hAnsi="Times New Roman" w:cs="Times New Roman"/>
          <w:b/>
          <w:sz w:val="28"/>
          <w:szCs w:val="24"/>
        </w:rPr>
        <w:t xml:space="preserve"> в 11 классе</w:t>
      </w:r>
    </w:p>
    <w:p w:rsidR="00E637C2" w:rsidRPr="00E637C2" w:rsidRDefault="00BE161B" w:rsidP="00E63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(2 ч в неделю, всего 68</w:t>
      </w:r>
      <w:r w:rsidR="00E637C2" w:rsidRPr="00E637C2">
        <w:rPr>
          <w:rFonts w:ascii="Times New Roman" w:eastAsia="Times New Roman" w:hAnsi="Times New Roman" w:cs="Times New Roman"/>
          <w:b/>
          <w:sz w:val="28"/>
          <w:szCs w:val="24"/>
        </w:rPr>
        <w:t xml:space="preserve"> ч)</w:t>
      </w:r>
    </w:p>
    <w:p w:rsidR="00E637C2" w:rsidRPr="00E637C2" w:rsidRDefault="00E637C2" w:rsidP="00E6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5"/>
        <w:gridCol w:w="1966"/>
        <w:gridCol w:w="1790"/>
      </w:tblGrid>
      <w:tr w:rsidR="00E637C2" w:rsidRPr="00E637C2" w:rsidTr="003B5037">
        <w:tc>
          <w:tcPr>
            <w:tcW w:w="5815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8"/>
                <w:szCs w:val="24"/>
              </w:rPr>
              <w:t>Раздел, тема.</w:t>
            </w:r>
          </w:p>
        </w:tc>
        <w:tc>
          <w:tcPr>
            <w:tcW w:w="1966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 часов</w:t>
            </w:r>
          </w:p>
        </w:tc>
        <w:tc>
          <w:tcPr>
            <w:tcW w:w="1790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 контрольных работ</w:t>
            </w:r>
          </w:p>
        </w:tc>
      </w:tr>
      <w:tr w:rsidR="00E637C2" w:rsidRPr="00E637C2" w:rsidTr="003B5037">
        <w:tc>
          <w:tcPr>
            <w:tcW w:w="5815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 координат в пространстве</w:t>
            </w:r>
          </w:p>
        </w:tc>
        <w:tc>
          <w:tcPr>
            <w:tcW w:w="1966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790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637C2" w:rsidRPr="00E637C2" w:rsidTr="003B5037">
        <w:tc>
          <w:tcPr>
            <w:tcW w:w="5815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8"/>
                <w:szCs w:val="24"/>
              </w:rPr>
              <w:t>Цилиндр, конус и шар.</w:t>
            </w:r>
          </w:p>
        </w:tc>
        <w:tc>
          <w:tcPr>
            <w:tcW w:w="1966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790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637C2" w:rsidRPr="00E637C2" w:rsidTr="003B5037">
        <w:tc>
          <w:tcPr>
            <w:tcW w:w="5815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8"/>
                <w:szCs w:val="24"/>
              </w:rPr>
              <w:t>Объёмы тел.</w:t>
            </w:r>
          </w:p>
        </w:tc>
        <w:tc>
          <w:tcPr>
            <w:tcW w:w="1966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790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637C2" w:rsidRPr="00E637C2" w:rsidTr="003B5037">
        <w:tc>
          <w:tcPr>
            <w:tcW w:w="5815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 за курс 10-11 классов</w:t>
            </w:r>
          </w:p>
        </w:tc>
        <w:tc>
          <w:tcPr>
            <w:tcW w:w="1966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790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637C2" w:rsidRPr="00E637C2" w:rsidTr="003B5037">
        <w:tc>
          <w:tcPr>
            <w:tcW w:w="5815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966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90" w:type="dxa"/>
          </w:tcPr>
          <w:p w:rsidR="00E637C2" w:rsidRPr="00E637C2" w:rsidRDefault="00E637C2" w:rsidP="00E63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</w:tr>
    </w:tbl>
    <w:p w:rsidR="00E637C2" w:rsidRPr="00E637C2" w:rsidRDefault="00E637C2" w:rsidP="00E637C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7C2" w:rsidRPr="00E637C2" w:rsidRDefault="00E637C2" w:rsidP="00E637C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7C2" w:rsidRPr="00E637C2" w:rsidRDefault="00E637C2" w:rsidP="00E63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7C2" w:rsidRDefault="00E637C2" w:rsidP="00E63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037" w:rsidRPr="00E637C2" w:rsidRDefault="003B5037" w:rsidP="00E63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7C2" w:rsidRPr="00E637C2" w:rsidRDefault="00E637C2" w:rsidP="00E637C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7C2" w:rsidRPr="00E637C2" w:rsidRDefault="00E637C2" w:rsidP="00E6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37C2">
        <w:rPr>
          <w:rFonts w:ascii="Times New Roman" w:eastAsia="Times New Roman" w:hAnsi="Times New Roman" w:cs="Times New Roman"/>
          <w:sz w:val="28"/>
          <w:szCs w:val="24"/>
        </w:rPr>
        <w:t>Календарно-тематичес</w:t>
      </w:r>
      <w:r w:rsidR="006415E5">
        <w:rPr>
          <w:rFonts w:ascii="Times New Roman" w:eastAsia="Times New Roman" w:hAnsi="Times New Roman" w:cs="Times New Roman"/>
          <w:sz w:val="28"/>
          <w:szCs w:val="24"/>
        </w:rPr>
        <w:t>кое планирование по геометрии</w:t>
      </w:r>
    </w:p>
    <w:p w:rsidR="00E637C2" w:rsidRPr="00E637C2" w:rsidRDefault="00E637C2" w:rsidP="00E6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37C2">
        <w:rPr>
          <w:rFonts w:ascii="Times New Roman" w:eastAsia="Times New Roman" w:hAnsi="Times New Roman" w:cs="Times New Roman"/>
          <w:sz w:val="28"/>
          <w:szCs w:val="24"/>
        </w:rPr>
        <w:t xml:space="preserve">  в 11 классе</w:t>
      </w:r>
    </w:p>
    <w:p w:rsidR="00E637C2" w:rsidRPr="00E637C2" w:rsidRDefault="00E637C2" w:rsidP="00E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043"/>
        <w:gridCol w:w="832"/>
        <w:gridCol w:w="1165"/>
        <w:gridCol w:w="1166"/>
        <w:gridCol w:w="1314"/>
      </w:tblGrid>
      <w:tr w:rsidR="00E637C2" w:rsidRPr="00E637C2" w:rsidTr="006415E5">
        <w:trPr>
          <w:cantSplit/>
          <w:trHeight w:val="607"/>
        </w:trPr>
        <w:tc>
          <w:tcPr>
            <w:tcW w:w="552" w:type="dxa"/>
            <w:vMerge w:val="restart"/>
            <w:textDirection w:val="btLr"/>
          </w:tcPr>
          <w:p w:rsidR="00E637C2" w:rsidRPr="00E637C2" w:rsidRDefault="00E637C2" w:rsidP="003B50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043" w:type="dxa"/>
            <w:vMerge w:val="restart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32" w:type="dxa"/>
            <w:vMerge w:val="restart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31" w:type="dxa"/>
            <w:gridSpan w:val="2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(пункт)</w:t>
            </w:r>
          </w:p>
        </w:tc>
      </w:tr>
      <w:tr w:rsidR="00E637C2" w:rsidRPr="00E637C2" w:rsidTr="006415E5">
        <w:trPr>
          <w:cantSplit/>
          <w:trHeight w:val="607"/>
        </w:trPr>
        <w:tc>
          <w:tcPr>
            <w:tcW w:w="552" w:type="dxa"/>
            <w:vMerge/>
            <w:textDirection w:val="btLr"/>
          </w:tcPr>
          <w:p w:rsidR="00E637C2" w:rsidRPr="00E637C2" w:rsidRDefault="00E637C2" w:rsidP="003B50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14" w:type="dxa"/>
            <w:vMerge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E5" w:rsidRPr="00E637C2" w:rsidTr="00BE161B">
        <w:trPr>
          <w:trHeight w:val="153"/>
        </w:trPr>
        <w:tc>
          <w:tcPr>
            <w:tcW w:w="9072" w:type="dxa"/>
            <w:gridSpan w:val="6"/>
          </w:tcPr>
          <w:p w:rsidR="006415E5" w:rsidRPr="006415E5" w:rsidRDefault="006415E5" w:rsidP="006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\/</w:t>
            </w:r>
            <w:r w:rsidRPr="00E6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координат в пространстве</w:t>
            </w: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§1. Координаты точки и координаты вектора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1F3714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637C2"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п.46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вектора. 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 47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координат вектора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 47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п.48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п.49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«Простейшие задачи в координатах»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п.49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«Координаты точки и координаты вектора»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пп.46-49</w:t>
            </w:r>
          </w:p>
        </w:tc>
      </w:tr>
      <w:tr w:rsidR="006415E5" w:rsidRPr="00E637C2" w:rsidTr="00BE161B">
        <w:trPr>
          <w:trHeight w:val="153"/>
        </w:trPr>
        <w:tc>
          <w:tcPr>
            <w:tcW w:w="9072" w:type="dxa"/>
            <w:gridSpan w:val="6"/>
          </w:tcPr>
          <w:p w:rsidR="006415E5" w:rsidRPr="006415E5" w:rsidRDefault="006415E5" w:rsidP="006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§2. Скалярное произведение векторов</w:t>
            </w:r>
            <w:proofErr w:type="gramStart"/>
            <w:r w:rsidRPr="00641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пп.50,51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скалярного произведения векторов.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пп.50,51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п.52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вопросов теории и решение задач. Самостоятельная работа.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пп.50-52</w:t>
            </w:r>
          </w:p>
        </w:tc>
      </w:tr>
      <w:tr w:rsidR="006415E5" w:rsidRPr="00E637C2" w:rsidTr="00BE161B">
        <w:trPr>
          <w:trHeight w:val="153"/>
        </w:trPr>
        <w:tc>
          <w:tcPr>
            <w:tcW w:w="9072" w:type="dxa"/>
            <w:gridSpan w:val="6"/>
          </w:tcPr>
          <w:p w:rsidR="006415E5" w:rsidRPr="006415E5" w:rsidRDefault="006415E5" w:rsidP="006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§3. Движения.3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симметрия. Осевая симметрия. Зеркальная симметрия. 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54-56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п.57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«Скалярное произведение векторов. Движения»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50-57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 координат в пространстве»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46-57</w:t>
            </w:r>
          </w:p>
        </w:tc>
      </w:tr>
      <w:tr w:rsidR="006415E5" w:rsidRPr="00E637C2" w:rsidTr="00BE161B">
        <w:trPr>
          <w:trHeight w:val="153"/>
        </w:trPr>
        <w:tc>
          <w:tcPr>
            <w:tcW w:w="9072" w:type="dxa"/>
            <w:gridSpan w:val="6"/>
          </w:tcPr>
          <w:p w:rsidR="006415E5" w:rsidRPr="006415E5" w:rsidRDefault="006415E5" w:rsidP="006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\/</w:t>
            </w: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6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Цилиндр, конус и шар.</w:t>
            </w: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15E5" w:rsidRPr="00E637C2" w:rsidTr="00BE161B">
        <w:trPr>
          <w:trHeight w:val="153"/>
        </w:trPr>
        <w:tc>
          <w:tcPr>
            <w:tcW w:w="9072" w:type="dxa"/>
            <w:gridSpan w:val="6"/>
          </w:tcPr>
          <w:p w:rsidR="006415E5" w:rsidRPr="006415E5" w:rsidRDefault="006415E5" w:rsidP="006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§1. Цилиндр.3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цилиндра. Площадь поверхности цилиндра. Самостоятельная работа.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59,60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«Площадь поверхности цилиндра»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59,60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«Площадь поверхности цилиндра»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59,60</w:t>
            </w:r>
          </w:p>
        </w:tc>
      </w:tr>
      <w:tr w:rsidR="006415E5" w:rsidRPr="00E637C2" w:rsidTr="00BE161B">
        <w:trPr>
          <w:trHeight w:val="153"/>
        </w:trPr>
        <w:tc>
          <w:tcPr>
            <w:tcW w:w="9072" w:type="dxa"/>
            <w:gridSpan w:val="6"/>
          </w:tcPr>
          <w:p w:rsidR="006415E5" w:rsidRPr="006415E5" w:rsidRDefault="006415E5" w:rsidP="006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§2. Конус.3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конуса. Площадь поверхности конуса. 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61,62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Усечённый конус.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 63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«Конус»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61-63</w:t>
            </w:r>
          </w:p>
        </w:tc>
      </w:tr>
      <w:tr w:rsidR="006415E5" w:rsidRPr="00E637C2" w:rsidTr="00BE161B">
        <w:trPr>
          <w:trHeight w:val="153"/>
        </w:trPr>
        <w:tc>
          <w:tcPr>
            <w:tcW w:w="9072" w:type="dxa"/>
            <w:gridSpan w:val="6"/>
          </w:tcPr>
          <w:p w:rsidR="006415E5" w:rsidRPr="006415E5" w:rsidRDefault="006415E5" w:rsidP="006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§3. Сфера.8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и шар. Уравнение сферы. 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64,65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п. 66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 67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 68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различные комбинации тел.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59-68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задачи на многогранники, цилиндр, конус, шар.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59-68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«Цилиндр, конус, шар»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59-68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«Цилиндр, конус, шар»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59-68</w:t>
            </w:r>
          </w:p>
        </w:tc>
      </w:tr>
      <w:tr w:rsidR="006415E5" w:rsidRPr="00E637C2" w:rsidTr="00BE161B">
        <w:trPr>
          <w:trHeight w:val="153"/>
        </w:trPr>
        <w:tc>
          <w:tcPr>
            <w:tcW w:w="9072" w:type="dxa"/>
            <w:gridSpan w:val="6"/>
          </w:tcPr>
          <w:p w:rsidR="006415E5" w:rsidRPr="006415E5" w:rsidRDefault="006415E5" w:rsidP="006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\/</w:t>
            </w:r>
            <w:r w:rsidRPr="00E6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Объёмы тел.</w:t>
            </w: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§1. Объём прямоугольного параллелепипеда.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объёма. Объём прямоугольного параллелепипеда.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74,75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«Объём прямоугольного параллелепипеда»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74,75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«Объём прямоугольного параллелепипеда».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74,75</w:t>
            </w:r>
          </w:p>
        </w:tc>
      </w:tr>
      <w:tr w:rsidR="006415E5" w:rsidRPr="00E637C2" w:rsidTr="00BE161B">
        <w:trPr>
          <w:trHeight w:val="153"/>
        </w:trPr>
        <w:tc>
          <w:tcPr>
            <w:tcW w:w="9072" w:type="dxa"/>
            <w:gridSpan w:val="6"/>
          </w:tcPr>
          <w:p w:rsidR="006415E5" w:rsidRPr="006415E5" w:rsidRDefault="006415E5" w:rsidP="006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§2. Объём прямой призмы и цилиндра.3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прямой призмы. 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1,п. 76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цилиндра.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1,п. 77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объёмов прямой призмы и цилиндра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76,77</w:t>
            </w:r>
          </w:p>
        </w:tc>
      </w:tr>
      <w:tr w:rsidR="006415E5" w:rsidRPr="00E637C2" w:rsidTr="00BE161B">
        <w:trPr>
          <w:trHeight w:val="153"/>
        </w:trPr>
        <w:tc>
          <w:tcPr>
            <w:tcW w:w="9072" w:type="dxa"/>
            <w:gridSpan w:val="6"/>
          </w:tcPr>
          <w:p w:rsidR="006415E5" w:rsidRPr="006415E5" w:rsidRDefault="006415E5" w:rsidP="006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§3. Объём наклонной призмы, пирамиды и конуса.8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объёмов тел с помощью определённого интеграла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п.78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наклонной призмы. 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1,п. 79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пирамиды.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п.80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объёма пирамиды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п.80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усечённой пирамиды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п.80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конуса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п.81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усечённого конуса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п.81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«Объёмы призмы, пирамиды, цилиндра, конуса»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74-81</w:t>
            </w:r>
          </w:p>
        </w:tc>
      </w:tr>
      <w:tr w:rsidR="006415E5" w:rsidRPr="00E637C2" w:rsidTr="00BE161B">
        <w:trPr>
          <w:trHeight w:val="153"/>
        </w:trPr>
        <w:tc>
          <w:tcPr>
            <w:tcW w:w="9072" w:type="dxa"/>
            <w:gridSpan w:val="6"/>
          </w:tcPr>
          <w:p w:rsidR="006415E5" w:rsidRPr="006415E5" w:rsidRDefault="006415E5" w:rsidP="006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§4. Объём шара и площадь сферы.7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шара.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п.82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объёма шара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п.82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шарового сегмента, шарового слоя, шарового сектора.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п.83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п.84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вычисление </w:t>
            </w: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площади сферы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1,п.84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 «Объём шара и площадь сферы»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пп.82-84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 «Объём шара и площадь сферы»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</w:p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пп.82-84</w:t>
            </w:r>
          </w:p>
        </w:tc>
      </w:tr>
      <w:tr w:rsidR="00E637C2" w:rsidRPr="00E637C2" w:rsidTr="006415E5">
        <w:trPr>
          <w:trHeight w:val="153"/>
        </w:trPr>
        <w:tc>
          <w:tcPr>
            <w:tcW w:w="552" w:type="dxa"/>
            <w:tcBorders>
              <w:bottom w:val="single" w:sz="4" w:space="0" w:color="auto"/>
            </w:tcBorders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 «Объёмы тел»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E5" w:rsidRPr="00E637C2" w:rsidTr="006415E5">
        <w:trPr>
          <w:cantSplit/>
          <w:trHeight w:val="865"/>
        </w:trPr>
        <w:tc>
          <w:tcPr>
            <w:tcW w:w="9072" w:type="dxa"/>
            <w:gridSpan w:val="6"/>
          </w:tcPr>
          <w:p w:rsidR="006415E5" w:rsidRPr="00E637C2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за курс 10-11 классов</w:t>
            </w: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15E5" w:rsidRPr="006415E5" w:rsidRDefault="006415E5" w:rsidP="00641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(Материалы по организации заключительного повторения при подготовке учащихся к итоговой аттестации)</w:t>
            </w: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37C2" w:rsidRPr="00E637C2" w:rsidTr="006415E5">
        <w:trPr>
          <w:cantSplit/>
          <w:trHeight w:val="395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Аксиомы стереометрии и их следствия. Решение задач.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 Введение</w:t>
            </w:r>
          </w:p>
        </w:tc>
      </w:tr>
      <w:tr w:rsidR="00E637C2" w:rsidRPr="00E637C2" w:rsidTr="006415E5">
        <w:trPr>
          <w:cantSplit/>
          <w:trHeight w:val="395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, прямой и плоскости. Решение задач.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1,§1</w:t>
            </w:r>
          </w:p>
        </w:tc>
      </w:tr>
      <w:tr w:rsidR="00E637C2" w:rsidRPr="00E637C2" w:rsidTr="006415E5">
        <w:trPr>
          <w:cantSplit/>
          <w:trHeight w:val="395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 между </w:t>
            </w:r>
            <w:proofErr w:type="gramStart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1,§2</w:t>
            </w:r>
          </w:p>
        </w:tc>
      </w:tr>
      <w:tr w:rsidR="00E637C2" w:rsidRPr="00E637C2" w:rsidTr="006415E5">
        <w:trPr>
          <w:cantSplit/>
          <w:trHeight w:val="395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плоскостей. Решение задач.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1,§3</w:t>
            </w:r>
          </w:p>
        </w:tc>
      </w:tr>
      <w:tr w:rsidR="00E637C2" w:rsidRPr="00E637C2" w:rsidTr="006415E5">
        <w:trPr>
          <w:cantSplit/>
          <w:trHeight w:val="395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сечений в тетраэдре и параллелепипеде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1,§4</w:t>
            </w:r>
          </w:p>
        </w:tc>
      </w:tr>
      <w:tr w:rsidR="00E637C2" w:rsidRPr="00E637C2" w:rsidTr="006415E5">
        <w:trPr>
          <w:cantSplit/>
          <w:trHeight w:val="395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трёх перпендикулярах. Решение задач.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1,§1</w:t>
            </w:r>
          </w:p>
        </w:tc>
      </w:tr>
      <w:tr w:rsidR="00E637C2" w:rsidRPr="00E637C2" w:rsidTr="006415E5">
        <w:trPr>
          <w:cantSplit/>
          <w:trHeight w:val="395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поверхности и объём призмы. Решение задач.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1,§1</w:t>
            </w:r>
          </w:p>
        </w:tc>
      </w:tr>
      <w:tr w:rsidR="00E637C2" w:rsidRPr="00E637C2" w:rsidTr="006415E5">
        <w:trPr>
          <w:cantSplit/>
          <w:trHeight w:val="395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поверхности и объём пирамиды. Решение задач.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1,§1</w:t>
            </w:r>
          </w:p>
        </w:tc>
      </w:tr>
      <w:tr w:rsidR="00E637C2" w:rsidRPr="00E637C2" w:rsidTr="006415E5">
        <w:trPr>
          <w:cantSplit/>
          <w:trHeight w:val="395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поверхности и объём цилиндра. Решение задач.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1,§1</w:t>
            </w:r>
          </w:p>
        </w:tc>
      </w:tr>
      <w:tr w:rsidR="00E637C2" w:rsidRPr="00E637C2" w:rsidTr="006415E5">
        <w:trPr>
          <w:cantSplit/>
          <w:trHeight w:val="395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поверхности и объём конуса. Решение задач.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1,§1</w:t>
            </w:r>
          </w:p>
        </w:tc>
      </w:tr>
      <w:tr w:rsidR="00E637C2" w:rsidRPr="00E637C2" w:rsidTr="006415E5">
        <w:trPr>
          <w:cantSplit/>
          <w:trHeight w:val="395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поверхности сферы и объём шара. Решение задач.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1,§1</w:t>
            </w:r>
          </w:p>
        </w:tc>
      </w:tr>
      <w:tr w:rsidR="00E637C2" w:rsidRPr="00E637C2" w:rsidTr="006415E5">
        <w:trPr>
          <w:cantSplit/>
          <w:trHeight w:val="395"/>
        </w:trPr>
        <w:tc>
          <w:tcPr>
            <w:tcW w:w="55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43" w:type="dxa"/>
          </w:tcPr>
          <w:p w:rsidR="00E637C2" w:rsidRPr="00E637C2" w:rsidRDefault="00E637C2" w:rsidP="003B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 в пространстве. Решение задач.</w:t>
            </w:r>
          </w:p>
        </w:tc>
        <w:tc>
          <w:tcPr>
            <w:tcW w:w="832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166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637C2" w:rsidRPr="00E637C2" w:rsidRDefault="00E637C2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1,§1</w:t>
            </w:r>
          </w:p>
        </w:tc>
      </w:tr>
      <w:tr w:rsidR="006415E5" w:rsidRPr="00E637C2" w:rsidTr="006415E5">
        <w:trPr>
          <w:cantSplit/>
          <w:trHeight w:val="395"/>
        </w:trPr>
        <w:tc>
          <w:tcPr>
            <w:tcW w:w="552" w:type="dxa"/>
          </w:tcPr>
          <w:p w:rsidR="006415E5" w:rsidRPr="00E637C2" w:rsidRDefault="006415E5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43" w:type="dxa"/>
          </w:tcPr>
          <w:p w:rsidR="006415E5" w:rsidRPr="00E637C2" w:rsidRDefault="006415E5" w:rsidP="0064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координат в пространстве. </w:t>
            </w:r>
          </w:p>
        </w:tc>
        <w:tc>
          <w:tcPr>
            <w:tcW w:w="832" w:type="dxa"/>
          </w:tcPr>
          <w:p w:rsidR="006415E5" w:rsidRPr="00E637C2" w:rsidRDefault="006415E5" w:rsidP="00B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6415E5" w:rsidRPr="00E637C2" w:rsidRDefault="006415E5" w:rsidP="00B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6415E5" w:rsidRPr="00E637C2" w:rsidRDefault="006415E5" w:rsidP="00B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15E5" w:rsidRPr="00E637C2" w:rsidRDefault="006415E5" w:rsidP="00B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2">
              <w:rPr>
                <w:rFonts w:ascii="Times New Roman" w:eastAsia="Times New Roman" w:hAnsi="Times New Roman" w:cs="Times New Roman"/>
                <w:sz w:val="24"/>
                <w:szCs w:val="24"/>
              </w:rPr>
              <w:t>1,Гл. \/</w:t>
            </w:r>
          </w:p>
        </w:tc>
      </w:tr>
      <w:tr w:rsidR="006415E5" w:rsidRPr="00E637C2" w:rsidTr="006415E5">
        <w:trPr>
          <w:cantSplit/>
          <w:trHeight w:val="395"/>
        </w:trPr>
        <w:tc>
          <w:tcPr>
            <w:tcW w:w="552" w:type="dxa"/>
          </w:tcPr>
          <w:p w:rsidR="006415E5" w:rsidRPr="00E637C2" w:rsidRDefault="006415E5" w:rsidP="00B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43" w:type="dxa"/>
          </w:tcPr>
          <w:p w:rsidR="006415E5" w:rsidRPr="00E637C2" w:rsidRDefault="00364083" w:rsidP="0036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повторению</w:t>
            </w:r>
          </w:p>
        </w:tc>
        <w:tc>
          <w:tcPr>
            <w:tcW w:w="832" w:type="dxa"/>
          </w:tcPr>
          <w:p w:rsidR="006415E5" w:rsidRPr="00E637C2" w:rsidRDefault="006415E5" w:rsidP="00B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6415E5" w:rsidRPr="00E637C2" w:rsidRDefault="006415E5" w:rsidP="00B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66" w:type="dxa"/>
          </w:tcPr>
          <w:p w:rsidR="006415E5" w:rsidRPr="00E637C2" w:rsidRDefault="006415E5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15E5" w:rsidRPr="00E637C2" w:rsidRDefault="006415E5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E5" w:rsidRPr="00E637C2" w:rsidTr="006415E5">
        <w:trPr>
          <w:cantSplit/>
          <w:trHeight w:val="395"/>
        </w:trPr>
        <w:tc>
          <w:tcPr>
            <w:tcW w:w="552" w:type="dxa"/>
          </w:tcPr>
          <w:p w:rsidR="006415E5" w:rsidRDefault="006415E5" w:rsidP="00B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43" w:type="dxa"/>
          </w:tcPr>
          <w:p w:rsidR="006415E5" w:rsidRPr="00E637C2" w:rsidRDefault="00BE161B" w:rsidP="00B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32" w:type="dxa"/>
          </w:tcPr>
          <w:p w:rsidR="006415E5" w:rsidRPr="00E637C2" w:rsidRDefault="006415E5" w:rsidP="00B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6415E5" w:rsidRPr="00E637C2" w:rsidRDefault="006415E5" w:rsidP="00B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66" w:type="dxa"/>
          </w:tcPr>
          <w:p w:rsidR="006415E5" w:rsidRPr="00E637C2" w:rsidRDefault="006415E5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15E5" w:rsidRPr="00E637C2" w:rsidRDefault="006415E5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E5" w:rsidRPr="00E637C2" w:rsidTr="006415E5">
        <w:trPr>
          <w:cantSplit/>
          <w:trHeight w:val="395"/>
        </w:trPr>
        <w:tc>
          <w:tcPr>
            <w:tcW w:w="552" w:type="dxa"/>
          </w:tcPr>
          <w:p w:rsidR="006415E5" w:rsidRDefault="006415E5" w:rsidP="00B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43" w:type="dxa"/>
          </w:tcPr>
          <w:p w:rsidR="006415E5" w:rsidRPr="00E637C2" w:rsidRDefault="00BE161B" w:rsidP="00B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</w:t>
            </w:r>
            <w:r w:rsidR="000A49C4">
              <w:rPr>
                <w:rFonts w:ascii="Times New Roman" w:eastAsia="Times New Roman" w:hAnsi="Times New Roman" w:cs="Times New Roman"/>
                <w:sz w:val="24"/>
                <w:szCs w:val="24"/>
              </w:rPr>
              <w:t>адач</w:t>
            </w:r>
          </w:p>
        </w:tc>
        <w:tc>
          <w:tcPr>
            <w:tcW w:w="832" w:type="dxa"/>
          </w:tcPr>
          <w:p w:rsidR="006415E5" w:rsidRPr="00E637C2" w:rsidRDefault="006415E5" w:rsidP="00B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6415E5" w:rsidRPr="00E637C2" w:rsidRDefault="006415E5" w:rsidP="00B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66" w:type="dxa"/>
          </w:tcPr>
          <w:p w:rsidR="006415E5" w:rsidRPr="00E637C2" w:rsidRDefault="006415E5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15E5" w:rsidRPr="00E637C2" w:rsidRDefault="006415E5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E5" w:rsidRPr="00E637C2" w:rsidTr="006415E5">
        <w:trPr>
          <w:cantSplit/>
          <w:trHeight w:val="395"/>
        </w:trPr>
        <w:tc>
          <w:tcPr>
            <w:tcW w:w="552" w:type="dxa"/>
          </w:tcPr>
          <w:p w:rsidR="006415E5" w:rsidRDefault="006415E5" w:rsidP="00B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43" w:type="dxa"/>
          </w:tcPr>
          <w:p w:rsidR="006415E5" w:rsidRPr="00E637C2" w:rsidRDefault="000A49C4" w:rsidP="00B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32" w:type="dxa"/>
          </w:tcPr>
          <w:p w:rsidR="006415E5" w:rsidRDefault="000A49C4" w:rsidP="00B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6415E5" w:rsidRDefault="000A49C4" w:rsidP="00B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66" w:type="dxa"/>
          </w:tcPr>
          <w:p w:rsidR="006415E5" w:rsidRPr="00E637C2" w:rsidRDefault="006415E5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415E5" w:rsidRPr="00E637C2" w:rsidRDefault="006415E5" w:rsidP="003B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5E5" w:rsidRDefault="006415E5" w:rsidP="0064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5E5" w:rsidRDefault="006415E5" w:rsidP="00E637C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5E5" w:rsidRDefault="006415E5" w:rsidP="00E637C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7C2" w:rsidRPr="00E637C2" w:rsidRDefault="00E637C2" w:rsidP="00E637C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7C2">
        <w:rPr>
          <w:rFonts w:ascii="Times New Roman" w:eastAsia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E637C2" w:rsidRPr="00E637C2" w:rsidRDefault="00E637C2" w:rsidP="00E63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7C2" w:rsidRPr="00E637C2" w:rsidRDefault="00E637C2" w:rsidP="00E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1. Настольная книга учителя математики. М.: ООО «Издательство </w:t>
      </w:r>
      <w:proofErr w:type="spellStart"/>
      <w:r w:rsidRPr="00E637C2">
        <w:rPr>
          <w:rFonts w:ascii="Times New Roman" w:eastAsia="Times New Roman" w:hAnsi="Times New Roman" w:cs="Times New Roman"/>
          <w:sz w:val="24"/>
          <w:szCs w:val="24"/>
        </w:rPr>
        <w:t>АСТ</w:t>
      </w:r>
      <w:proofErr w:type="spellEnd"/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»: ООО «Издательство </w:t>
      </w:r>
      <w:proofErr w:type="spellStart"/>
      <w:r w:rsidRPr="00E637C2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E637C2">
        <w:rPr>
          <w:rFonts w:ascii="Times New Roman" w:eastAsia="Times New Roman" w:hAnsi="Times New Roman" w:cs="Times New Roman"/>
          <w:sz w:val="24"/>
          <w:szCs w:val="24"/>
        </w:rPr>
        <w:t>», 2013;</w:t>
      </w:r>
    </w:p>
    <w:p w:rsidR="00E637C2" w:rsidRPr="00E637C2" w:rsidRDefault="00E637C2" w:rsidP="00E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2.Геометрия, 10–11: </w:t>
      </w:r>
      <w:proofErr w:type="spellStart"/>
      <w:r w:rsidRPr="00E637C2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E637C2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E637C2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37C2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E637C2">
        <w:rPr>
          <w:rFonts w:ascii="Times New Roman" w:eastAsia="Times New Roman" w:hAnsi="Times New Roman" w:cs="Times New Roman"/>
          <w:sz w:val="24"/>
          <w:szCs w:val="24"/>
        </w:rPr>
        <w:t>Л.С</w:t>
      </w:r>
      <w:proofErr w:type="spellEnd"/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37C2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637C2" w:rsidRPr="00E637C2" w:rsidRDefault="00E637C2" w:rsidP="00E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В.Ф. Бутузов, С.Б. Кадомцев и др. – М.: Просвещение, 2013.</w:t>
      </w:r>
    </w:p>
    <w:p w:rsidR="00E637C2" w:rsidRPr="00E637C2" w:rsidRDefault="00E637C2" w:rsidP="00E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3. Геометрия, 7 – 9: </w:t>
      </w:r>
      <w:proofErr w:type="spellStart"/>
      <w:r w:rsidRPr="00E637C2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E637C2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E637C2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37C2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E637C2">
        <w:rPr>
          <w:rFonts w:ascii="Times New Roman" w:eastAsia="Times New Roman" w:hAnsi="Times New Roman" w:cs="Times New Roman"/>
          <w:sz w:val="24"/>
          <w:szCs w:val="24"/>
        </w:rPr>
        <w:t>Л.С</w:t>
      </w:r>
      <w:proofErr w:type="spellEnd"/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37C2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637C2" w:rsidRPr="00E637C2" w:rsidRDefault="00E637C2" w:rsidP="00E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В.Ф. Бутузов, С.Б. Кадомцев и др. – М.: Просвещение, 2013.</w:t>
      </w:r>
    </w:p>
    <w:p w:rsidR="00E637C2" w:rsidRPr="00E637C2" w:rsidRDefault="00E637C2" w:rsidP="00E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lastRenderedPageBreak/>
        <w:t>4. Б.Г. Зив. Дидактические материалы по геометрии для 11 класса. – М. Просвещение, 2013.</w:t>
      </w:r>
    </w:p>
    <w:p w:rsidR="00E637C2" w:rsidRPr="00E637C2" w:rsidRDefault="00E637C2" w:rsidP="00E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E637C2">
        <w:rPr>
          <w:rFonts w:ascii="Times New Roman" w:eastAsia="Times New Roman" w:hAnsi="Times New Roman" w:cs="Times New Roman"/>
          <w:sz w:val="24"/>
          <w:szCs w:val="24"/>
        </w:rPr>
        <w:t>Б.Г</w:t>
      </w:r>
      <w:proofErr w:type="spellEnd"/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. Зив, </w:t>
      </w:r>
      <w:proofErr w:type="spellStart"/>
      <w:r w:rsidRPr="00E637C2">
        <w:rPr>
          <w:rFonts w:ascii="Times New Roman" w:eastAsia="Times New Roman" w:hAnsi="Times New Roman" w:cs="Times New Roman"/>
          <w:sz w:val="24"/>
          <w:szCs w:val="24"/>
        </w:rPr>
        <w:t>В.М</w:t>
      </w:r>
      <w:proofErr w:type="spellEnd"/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37C2">
        <w:rPr>
          <w:rFonts w:ascii="Times New Roman" w:eastAsia="Times New Roman" w:hAnsi="Times New Roman" w:cs="Times New Roman"/>
          <w:sz w:val="24"/>
          <w:szCs w:val="24"/>
        </w:rPr>
        <w:t>Мейлер</w:t>
      </w:r>
      <w:proofErr w:type="spellEnd"/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37C2">
        <w:rPr>
          <w:rFonts w:ascii="Times New Roman" w:eastAsia="Times New Roman" w:hAnsi="Times New Roman" w:cs="Times New Roman"/>
          <w:sz w:val="24"/>
          <w:szCs w:val="24"/>
        </w:rPr>
        <w:t>А.П</w:t>
      </w:r>
      <w:proofErr w:type="spellEnd"/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37C2">
        <w:rPr>
          <w:rFonts w:ascii="Times New Roman" w:eastAsia="Times New Roman" w:hAnsi="Times New Roman" w:cs="Times New Roman"/>
          <w:sz w:val="24"/>
          <w:szCs w:val="24"/>
        </w:rPr>
        <w:t>Баханский</w:t>
      </w:r>
      <w:proofErr w:type="spellEnd"/>
      <w:r w:rsidRPr="00E637C2">
        <w:rPr>
          <w:rFonts w:ascii="Times New Roman" w:eastAsia="Times New Roman" w:hAnsi="Times New Roman" w:cs="Times New Roman"/>
          <w:sz w:val="24"/>
          <w:szCs w:val="24"/>
        </w:rPr>
        <w:t>. Задачи по геометрии для 7 – 11 классов. – М.: Просвещение, 2013.</w:t>
      </w:r>
    </w:p>
    <w:p w:rsidR="00E637C2" w:rsidRPr="00E637C2" w:rsidRDefault="00E637C2" w:rsidP="00E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 xml:space="preserve">6. С.М. Саакян, В.Ф. Бутузов. Изучение геометрии в 10 – 11 классах: Методические рекомендации к учебнику. Книга для учителя. – М.: Просвещение, 2013. </w:t>
      </w:r>
    </w:p>
    <w:p w:rsidR="00E637C2" w:rsidRPr="00E637C2" w:rsidRDefault="00E637C2" w:rsidP="00E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7. А.П. Киселев. Элементарная геометрия. – М.: Просвещение, 1980;</w:t>
      </w:r>
    </w:p>
    <w:p w:rsidR="00E637C2" w:rsidRPr="00E637C2" w:rsidRDefault="00E637C2" w:rsidP="00E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7C2">
        <w:rPr>
          <w:rFonts w:ascii="Times New Roman" w:eastAsia="Times New Roman" w:hAnsi="Times New Roman" w:cs="Times New Roman"/>
          <w:sz w:val="24"/>
          <w:szCs w:val="24"/>
        </w:rPr>
        <w:t>8. Поурочные разработки по геометрии 11 класс (дифференцированный подход) – ООО «ВАКО», 2013</w:t>
      </w:r>
    </w:p>
    <w:p w:rsidR="00E637C2" w:rsidRPr="00E637C2" w:rsidRDefault="00E637C2" w:rsidP="00E63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7C2" w:rsidRPr="00E637C2" w:rsidRDefault="00E637C2" w:rsidP="00E637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7C2" w:rsidRPr="00E637C2" w:rsidRDefault="00E637C2" w:rsidP="00E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7C2" w:rsidRPr="00E637C2" w:rsidRDefault="00E637C2" w:rsidP="00E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618" w:rsidRDefault="000D5618"/>
    <w:sectPr w:rsidR="000D5618" w:rsidSect="00317346">
      <w:footerReference w:type="even" r:id="rId8"/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1B" w:rsidRDefault="00BE161B" w:rsidP="00D16191">
      <w:pPr>
        <w:spacing w:after="0" w:line="240" w:lineRule="auto"/>
      </w:pPr>
      <w:r>
        <w:separator/>
      </w:r>
    </w:p>
  </w:endnote>
  <w:endnote w:type="continuationSeparator" w:id="0">
    <w:p w:rsidR="00BE161B" w:rsidRDefault="00BE161B" w:rsidP="00D1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1B" w:rsidRDefault="005F1C57" w:rsidP="003B50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6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61B" w:rsidRDefault="00BE16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1B" w:rsidRDefault="005F1C57" w:rsidP="003B50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6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7346">
      <w:rPr>
        <w:rStyle w:val="a5"/>
        <w:noProof/>
      </w:rPr>
      <w:t>5</w:t>
    </w:r>
    <w:r>
      <w:rPr>
        <w:rStyle w:val="a5"/>
      </w:rPr>
      <w:fldChar w:fldCharType="end"/>
    </w:r>
  </w:p>
  <w:p w:rsidR="00BE161B" w:rsidRDefault="00BE16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1B" w:rsidRDefault="00BE161B" w:rsidP="00D16191">
      <w:pPr>
        <w:spacing w:after="0" w:line="240" w:lineRule="auto"/>
      </w:pPr>
      <w:r>
        <w:separator/>
      </w:r>
    </w:p>
  </w:footnote>
  <w:footnote w:type="continuationSeparator" w:id="0">
    <w:p w:rsidR="00BE161B" w:rsidRDefault="00BE161B" w:rsidP="00D1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37C2"/>
    <w:rsid w:val="000A49C4"/>
    <w:rsid w:val="000D5618"/>
    <w:rsid w:val="00191214"/>
    <w:rsid w:val="001F3714"/>
    <w:rsid w:val="00263DF7"/>
    <w:rsid w:val="00270843"/>
    <w:rsid w:val="00317346"/>
    <w:rsid w:val="00364083"/>
    <w:rsid w:val="003B5037"/>
    <w:rsid w:val="005F1C57"/>
    <w:rsid w:val="006415E5"/>
    <w:rsid w:val="00711300"/>
    <w:rsid w:val="00847C5F"/>
    <w:rsid w:val="009352CC"/>
    <w:rsid w:val="00BE161B"/>
    <w:rsid w:val="00C44311"/>
    <w:rsid w:val="00D16191"/>
    <w:rsid w:val="00D7691B"/>
    <w:rsid w:val="00E637C2"/>
    <w:rsid w:val="00F4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37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37C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63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12</cp:revision>
  <cp:lastPrinted>2017-10-09T09:03:00Z</cp:lastPrinted>
  <dcterms:created xsi:type="dcterms:W3CDTF">2017-10-08T11:11:00Z</dcterms:created>
  <dcterms:modified xsi:type="dcterms:W3CDTF">2019-11-22T08:38:00Z</dcterms:modified>
</cp:coreProperties>
</file>