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B4" w:rsidRPr="00861578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15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750B4" w:rsidRPr="00861578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8"/>
          <w:szCs w:val="28"/>
        </w:rPr>
      </w:pPr>
    </w:p>
    <w:p w:rsidR="00E750B4" w:rsidRPr="00861578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8"/>
          <w:szCs w:val="28"/>
        </w:rPr>
      </w:pPr>
    </w:p>
    <w:p w:rsidR="00E750B4" w:rsidRPr="00861578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8"/>
          <w:szCs w:val="28"/>
        </w:rPr>
      </w:pPr>
    </w:p>
    <w:p w:rsidR="00847091" w:rsidRPr="00861578" w:rsidRDefault="00861578" w:rsidP="00847091">
      <w:pPr>
        <w:tabs>
          <w:tab w:val="left" w:pos="12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50B4" w:rsidRPr="00861578">
        <w:rPr>
          <w:sz w:val="28"/>
          <w:szCs w:val="28"/>
        </w:rPr>
        <w:t xml:space="preserve">Рабочая программа по астрономии 10 класса </w:t>
      </w:r>
      <w:r w:rsidR="00847091" w:rsidRPr="00861578">
        <w:rPr>
          <w:sz w:val="28"/>
          <w:szCs w:val="28"/>
        </w:rPr>
        <w:t xml:space="preserve">разработана на основе </w:t>
      </w:r>
    </w:p>
    <w:p w:rsidR="00E750B4" w:rsidRPr="00861578" w:rsidRDefault="00861578" w:rsidP="00847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7091" w:rsidRPr="00861578">
        <w:rPr>
          <w:sz w:val="28"/>
          <w:szCs w:val="28"/>
        </w:rPr>
        <w:t xml:space="preserve">1.ФКГОС-2004,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847091" w:rsidRPr="00861578">
        <w:rPr>
          <w:sz w:val="28"/>
          <w:szCs w:val="28"/>
        </w:rPr>
        <w:t xml:space="preserve">2. требований к результатам освоения основной общеобразовательной  программы среднего </w:t>
      </w:r>
      <w:r>
        <w:rPr>
          <w:sz w:val="28"/>
          <w:szCs w:val="28"/>
        </w:rPr>
        <w:t xml:space="preserve">                             </w:t>
      </w:r>
      <w:r w:rsidR="00847091" w:rsidRPr="00861578">
        <w:rPr>
          <w:sz w:val="28"/>
          <w:szCs w:val="28"/>
        </w:rPr>
        <w:t xml:space="preserve">общего образования МБОУ СОШ №5 </w:t>
      </w:r>
      <w:proofErr w:type="spellStart"/>
      <w:r w:rsidR="00847091" w:rsidRPr="00861578">
        <w:rPr>
          <w:sz w:val="28"/>
          <w:szCs w:val="28"/>
        </w:rPr>
        <w:t>им.Ю.А.Гагарина</w:t>
      </w:r>
      <w:proofErr w:type="spellEnd"/>
    </w:p>
    <w:p w:rsidR="00E750B4" w:rsidRPr="00861578" w:rsidRDefault="00861578" w:rsidP="00E750B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50B4" w:rsidRPr="00861578">
        <w:rPr>
          <w:sz w:val="28"/>
          <w:szCs w:val="28"/>
        </w:rPr>
        <w:t>3.</w:t>
      </w:r>
      <w:r w:rsidR="00E750B4" w:rsidRPr="00861578">
        <w:rPr>
          <w:rFonts w:eastAsia="Calibri"/>
          <w:sz w:val="28"/>
          <w:szCs w:val="28"/>
        </w:rPr>
        <w:t xml:space="preserve"> Учебник «Астрономия. Базовый уровень. 11 класс» авторов     Б. А. Воронцова-</w:t>
      </w:r>
      <w:r>
        <w:rPr>
          <w:rFonts w:eastAsia="Calibri"/>
          <w:sz w:val="28"/>
          <w:szCs w:val="28"/>
        </w:rPr>
        <w:t xml:space="preserve">    </w:t>
      </w:r>
      <w:r w:rsidR="00E750B4" w:rsidRPr="00861578">
        <w:rPr>
          <w:rFonts w:eastAsia="Calibri"/>
          <w:sz w:val="28"/>
          <w:szCs w:val="28"/>
        </w:rPr>
        <w:t xml:space="preserve">Вельяминова, Е. К. </w:t>
      </w:r>
      <w:proofErr w:type="spellStart"/>
      <w:r w:rsidR="00E750B4" w:rsidRPr="00861578">
        <w:rPr>
          <w:rFonts w:eastAsia="Calibri"/>
          <w:sz w:val="28"/>
          <w:szCs w:val="28"/>
        </w:rPr>
        <w:t>Страута</w:t>
      </w:r>
      <w:proofErr w:type="spellEnd"/>
      <w:r w:rsidR="00E750B4" w:rsidRPr="00861578">
        <w:rPr>
          <w:rFonts w:eastAsia="Calibri"/>
          <w:sz w:val="28"/>
          <w:szCs w:val="28"/>
        </w:rPr>
        <w:t xml:space="preserve"> </w:t>
      </w:r>
    </w:p>
    <w:p w:rsidR="00E750B4" w:rsidRPr="00861578" w:rsidRDefault="00E750B4" w:rsidP="00E750B4">
      <w:pPr>
        <w:rPr>
          <w:sz w:val="28"/>
          <w:szCs w:val="28"/>
        </w:rPr>
      </w:pPr>
      <w:r w:rsidRPr="008615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861578">
        <w:rPr>
          <w:sz w:val="28"/>
          <w:szCs w:val="28"/>
        </w:rPr>
        <w:t xml:space="preserve">     </w:t>
      </w:r>
      <w:r w:rsidRPr="00861578">
        <w:rPr>
          <w:sz w:val="28"/>
          <w:szCs w:val="28"/>
        </w:rPr>
        <w:t xml:space="preserve">Рабочая программа ориентирована на УМК                                                                                                         </w:t>
      </w:r>
      <w:r w:rsidR="00861578">
        <w:rPr>
          <w:sz w:val="28"/>
          <w:szCs w:val="28"/>
        </w:rPr>
        <w:t xml:space="preserve">    </w:t>
      </w:r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Б. А. Воронцова-Вельяминова, Е. К. </w:t>
      </w:r>
      <w:proofErr w:type="spellStart"/>
      <w:r w:rsidRPr="00861578">
        <w:rPr>
          <w:rFonts w:ascii="SchoolBookSanPin" w:eastAsia="Calibri" w:hAnsi="SchoolBookSanPin" w:cs="SchoolBookSanPin"/>
          <w:sz w:val="28"/>
          <w:szCs w:val="28"/>
        </w:rPr>
        <w:t>Страута</w:t>
      </w:r>
      <w:proofErr w:type="spellEnd"/>
      <w:proofErr w:type="gramStart"/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 :</w:t>
      </w:r>
      <w:proofErr w:type="gramEnd"/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 учебно-методическое пособие /Е. К. </w:t>
      </w:r>
      <w:proofErr w:type="spellStart"/>
      <w:r w:rsidRPr="00861578">
        <w:rPr>
          <w:rFonts w:ascii="SchoolBookSanPin" w:eastAsia="Calibri" w:hAnsi="SchoolBookSanPin" w:cs="SchoolBookSanPin"/>
          <w:sz w:val="28"/>
          <w:szCs w:val="28"/>
        </w:rPr>
        <w:t>Страут</w:t>
      </w:r>
      <w:proofErr w:type="spellEnd"/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. — </w:t>
      </w:r>
      <w:r w:rsidR="00861578">
        <w:rPr>
          <w:rFonts w:ascii="SchoolBookSanPin" w:eastAsia="Calibri" w:hAnsi="SchoolBookSanPin" w:cs="SchoolBookSanPin"/>
          <w:sz w:val="28"/>
          <w:szCs w:val="28"/>
        </w:rPr>
        <w:t xml:space="preserve">  </w:t>
      </w:r>
      <w:r w:rsidRPr="00861578">
        <w:rPr>
          <w:rFonts w:ascii="SchoolBookSanPin" w:eastAsia="Calibri" w:hAnsi="SchoolBookSanPin" w:cs="SchoolBookSanPin"/>
          <w:sz w:val="28"/>
          <w:szCs w:val="28"/>
        </w:rPr>
        <w:t>М.</w:t>
      </w:r>
      <w:proofErr w:type="gramStart"/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 :</w:t>
      </w:r>
      <w:proofErr w:type="gramEnd"/>
      <w:r w:rsidRPr="00861578">
        <w:rPr>
          <w:rFonts w:ascii="SchoolBookSanPin" w:eastAsia="Calibri" w:hAnsi="SchoolBookSanPin" w:cs="SchoolBookSanPin"/>
          <w:sz w:val="28"/>
          <w:szCs w:val="28"/>
        </w:rPr>
        <w:t xml:space="preserve"> Дрофа, 2017. </w:t>
      </w:r>
      <w:r w:rsidRPr="00861578">
        <w:rPr>
          <w:rFonts w:ascii="Times New Roman" w:eastAsia="Calibri" w:hAnsi="Times New Roman" w:cs="Times New Roman"/>
          <w:sz w:val="28"/>
          <w:szCs w:val="28"/>
        </w:rPr>
        <w:t xml:space="preserve">Учебник «Астрономия. Базовый уровень. 11 класс» </w:t>
      </w:r>
      <w:r w:rsidRPr="00861578">
        <w:rPr>
          <w:sz w:val="28"/>
          <w:szCs w:val="28"/>
        </w:rPr>
        <w:t xml:space="preserve">                                             </w:t>
      </w:r>
    </w:p>
    <w:p w:rsidR="00E750B4" w:rsidRPr="00861578" w:rsidRDefault="00861578" w:rsidP="00E750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50B4" w:rsidRPr="00861578">
        <w:rPr>
          <w:sz w:val="28"/>
          <w:szCs w:val="28"/>
        </w:rPr>
        <w:t>1 . Программа     10 (А) класса   по астрономии рассчитана на 34 часов в год</w:t>
      </w:r>
      <w:proofErr w:type="gramStart"/>
      <w:r w:rsidR="00E750B4" w:rsidRPr="00861578">
        <w:rPr>
          <w:sz w:val="28"/>
          <w:szCs w:val="28"/>
        </w:rPr>
        <w:t xml:space="preserve"> ,</w:t>
      </w:r>
      <w:proofErr w:type="gramEnd"/>
      <w:r w:rsidR="00E750B4" w:rsidRPr="00861578">
        <w:rPr>
          <w:sz w:val="28"/>
          <w:szCs w:val="28"/>
        </w:rPr>
        <w:t xml:space="preserve">из расчета 1 </w:t>
      </w:r>
      <w:r>
        <w:rPr>
          <w:sz w:val="28"/>
          <w:szCs w:val="28"/>
        </w:rPr>
        <w:t xml:space="preserve">    </w:t>
      </w:r>
      <w:r w:rsidR="00E750B4" w:rsidRPr="00861578">
        <w:rPr>
          <w:sz w:val="28"/>
          <w:szCs w:val="28"/>
        </w:rPr>
        <w:t xml:space="preserve">часов в неделю.    </w:t>
      </w:r>
    </w:p>
    <w:p w:rsidR="00E750B4" w:rsidRPr="00861578" w:rsidRDefault="00861578" w:rsidP="00E750B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750B4" w:rsidRPr="00861578">
        <w:rPr>
          <w:sz w:val="28"/>
          <w:szCs w:val="28"/>
        </w:rPr>
        <w:t xml:space="preserve">Рабочая программа разработана на основании календарного учебного графика       МБОУ </w:t>
      </w:r>
      <w:r>
        <w:rPr>
          <w:sz w:val="28"/>
          <w:szCs w:val="28"/>
        </w:rPr>
        <w:t xml:space="preserve">   </w:t>
      </w:r>
      <w:r w:rsidR="00E750B4" w:rsidRPr="00861578">
        <w:rPr>
          <w:sz w:val="28"/>
          <w:szCs w:val="28"/>
        </w:rPr>
        <w:t xml:space="preserve">СОШ №5 им. Ю.А. Гагарина (приказ №215 от 02.09.2019г. и расписания уроков в 10 </w:t>
      </w:r>
      <w:r>
        <w:rPr>
          <w:sz w:val="28"/>
          <w:szCs w:val="28"/>
        </w:rPr>
        <w:t xml:space="preserve">  </w:t>
      </w:r>
      <w:r w:rsidR="00E750B4" w:rsidRPr="00861578">
        <w:rPr>
          <w:sz w:val="28"/>
          <w:szCs w:val="28"/>
        </w:rPr>
        <w:t>(А,)классе.</w:t>
      </w:r>
      <w:proofErr w:type="gramEnd"/>
      <w:r w:rsidR="00E750B4" w:rsidRPr="00861578">
        <w:rPr>
          <w:sz w:val="28"/>
          <w:szCs w:val="28"/>
        </w:rPr>
        <w:t xml:space="preserve"> На  2019-2020 учебный год запланировано </w:t>
      </w:r>
      <w:r w:rsidR="001359BB" w:rsidRPr="00861578">
        <w:rPr>
          <w:sz w:val="28"/>
          <w:szCs w:val="28"/>
        </w:rPr>
        <w:t>31</w:t>
      </w:r>
      <w:r w:rsidR="00E750B4" w:rsidRPr="00861578">
        <w:rPr>
          <w:sz w:val="28"/>
          <w:szCs w:val="28"/>
        </w:rPr>
        <w:t xml:space="preserve"> часов:,практических-</w:t>
      </w:r>
      <w:r w:rsidR="00DD41EB" w:rsidRPr="00861578">
        <w:rPr>
          <w:sz w:val="28"/>
          <w:szCs w:val="28"/>
        </w:rPr>
        <w:t>2</w:t>
      </w:r>
      <w:r w:rsidR="00E750B4" w:rsidRPr="00861578">
        <w:rPr>
          <w:sz w:val="28"/>
          <w:szCs w:val="28"/>
        </w:rPr>
        <w:t xml:space="preserve">  . Сокращены </w:t>
      </w:r>
      <w:r>
        <w:rPr>
          <w:sz w:val="28"/>
          <w:szCs w:val="28"/>
        </w:rPr>
        <w:t xml:space="preserve">  </w:t>
      </w:r>
      <w:r w:rsidR="00E750B4" w:rsidRPr="00861578">
        <w:rPr>
          <w:sz w:val="28"/>
          <w:szCs w:val="28"/>
        </w:rPr>
        <w:t xml:space="preserve">темы </w:t>
      </w:r>
      <w:r w:rsidR="001359BB" w:rsidRPr="00861578">
        <w:rPr>
          <w:sz w:val="28"/>
          <w:szCs w:val="28"/>
        </w:rPr>
        <w:t>3</w:t>
      </w:r>
      <w:r w:rsidR="00E750B4" w:rsidRPr="00861578">
        <w:rPr>
          <w:sz w:val="28"/>
          <w:szCs w:val="28"/>
        </w:rPr>
        <w:t xml:space="preserve"> час</w:t>
      </w:r>
      <w:proofErr w:type="gramStart"/>
      <w:r w:rsidR="00E750B4" w:rsidRPr="00861578">
        <w:rPr>
          <w:sz w:val="28"/>
          <w:szCs w:val="28"/>
        </w:rPr>
        <w:t xml:space="preserve"> ,</w:t>
      </w:r>
      <w:proofErr w:type="gramEnd"/>
      <w:r w:rsidR="00E750B4" w:rsidRPr="00861578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Реализация программного </w:t>
      </w:r>
      <w:r w:rsidR="00E750B4" w:rsidRPr="00861578">
        <w:rPr>
          <w:rStyle w:val="a3"/>
          <w:rFonts w:ascii="Arial" w:hAnsi="Arial" w:cs="Arial"/>
          <w:b/>
          <w:bCs/>
          <w:color w:val="6A6A6A"/>
          <w:sz w:val="28"/>
          <w:szCs w:val="28"/>
          <w:shd w:val="clear" w:color="auto" w:fill="FFFFFF"/>
        </w:rPr>
        <w:t xml:space="preserve">материала </w:t>
      </w:r>
      <w:r w:rsidR="00E750B4" w:rsidRPr="00861578">
        <w:rPr>
          <w:rFonts w:ascii="Arial" w:hAnsi="Arial" w:cs="Arial"/>
          <w:color w:val="545454"/>
          <w:sz w:val="28"/>
          <w:szCs w:val="28"/>
          <w:shd w:val="clear" w:color="auto" w:fill="FFFFFF"/>
        </w:rPr>
        <w:t>осуществляется за счет </w:t>
      </w:r>
      <w:r w:rsidR="00E750B4" w:rsidRPr="00861578">
        <w:rPr>
          <w:rStyle w:val="a3"/>
          <w:rFonts w:ascii="Arial" w:hAnsi="Arial" w:cs="Arial"/>
          <w:b/>
          <w:bCs/>
          <w:color w:val="6A6A6A"/>
          <w:sz w:val="28"/>
          <w:szCs w:val="28"/>
          <w:shd w:val="clear" w:color="auto" w:fill="FFFFFF"/>
        </w:rPr>
        <w:t>уплотнения часов</w:t>
      </w:r>
      <w:r w:rsidR="00E750B4" w:rsidRPr="00861578">
        <w:rPr>
          <w:rFonts w:ascii="Arial" w:hAnsi="Arial" w:cs="Arial"/>
          <w:color w:val="545454"/>
          <w:sz w:val="28"/>
          <w:szCs w:val="28"/>
          <w:shd w:val="clear" w:color="auto" w:fill="FFFFFF"/>
        </w:rPr>
        <w:t> ).</w:t>
      </w:r>
    </w:p>
    <w:p w:rsidR="00E750B4" w:rsidRPr="00861578" w:rsidRDefault="00E750B4" w:rsidP="00E750B4">
      <w:pPr>
        <w:rPr>
          <w:sz w:val="28"/>
          <w:szCs w:val="28"/>
        </w:rPr>
      </w:pPr>
      <w:r w:rsidRPr="008615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7091" w:rsidRPr="00861578">
        <w:rPr>
          <w:sz w:val="28"/>
          <w:szCs w:val="28"/>
        </w:rPr>
        <w:t xml:space="preserve">                        </w:t>
      </w:r>
      <w:r w:rsidRPr="00861578">
        <w:rPr>
          <w:sz w:val="28"/>
          <w:szCs w:val="28"/>
        </w:rPr>
        <w:t xml:space="preserve"> </w:t>
      </w:r>
      <w:r w:rsidR="00861578">
        <w:rPr>
          <w:sz w:val="28"/>
          <w:szCs w:val="28"/>
        </w:rPr>
        <w:t xml:space="preserve">          </w:t>
      </w:r>
      <w:r w:rsidRPr="00861578">
        <w:rPr>
          <w:sz w:val="28"/>
          <w:szCs w:val="28"/>
        </w:rPr>
        <w:t>Срок реализации рабочей программы 2019-2020 учебный год.</w:t>
      </w:r>
    </w:p>
    <w:p w:rsidR="00E750B4" w:rsidRPr="00847091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E750B4" w:rsidRPr="00847091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E750B4" w:rsidRPr="00847091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sz w:val="24"/>
          <w:szCs w:val="24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861578" w:rsidRDefault="00861578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</w:r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DCA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DCA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Изучение курса рассчитано на 3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DC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перечень наблюдений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>Наблюдения невооруженным глазом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2. Движение Луны и смена ее фаз.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>Наблюдения в телескоп</w:t>
      </w:r>
    </w:p>
    <w:p w:rsidR="00E750B4" w:rsidRPr="00CB7DCA" w:rsidRDefault="00E750B4" w:rsidP="00E750B4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  <w:sectPr w:rsidR="00E750B4" w:rsidRPr="00CB7DCA">
          <w:pgSz w:w="11906" w:h="16838"/>
          <w:pgMar w:top="567" w:right="282" w:bottom="426" w:left="284" w:header="708" w:footer="708" w:gutter="0"/>
          <w:cols w:space="720"/>
        </w:sect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lastRenderedPageBreak/>
        <w:t>1. Рельеф Луны.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2. Фазы Венеры.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3. Марс.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4.Юпитер и его спутники.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5. Сатурн, его кольца и спутники.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6. Солнечные пятна (на экране).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7. Двойные звезды.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8. Звездные скопления (Плеяды, Гиады).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9. Большая туманность Ориона.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10. Туманность Андромеды.</w:t>
      </w:r>
    </w:p>
    <w:p w:rsidR="00E750B4" w:rsidRPr="00CB7DCA" w:rsidRDefault="00E750B4" w:rsidP="00E75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750B4" w:rsidRPr="00CB7DCA">
          <w:type w:val="continuous"/>
          <w:pgSz w:w="11906" w:h="16838"/>
          <w:pgMar w:top="567" w:right="282" w:bottom="426" w:left="284" w:header="708" w:footer="708" w:gutter="0"/>
          <w:cols w:num="2"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86157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157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CB7D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курса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Личностными результатами </w:t>
      </w:r>
      <w:r w:rsidRPr="00CB7DCA">
        <w:rPr>
          <w:rFonts w:ascii="Times New Roman" w:eastAsia="Calibri" w:hAnsi="Times New Roman" w:cs="Times New Roman"/>
          <w:sz w:val="21"/>
          <w:szCs w:val="21"/>
        </w:rPr>
        <w:t>освоения курса астрономии в средней (полной) школе являются:</w:t>
      </w:r>
    </w:p>
    <w:p w:rsidR="00E750B4" w:rsidRPr="00CB7DCA" w:rsidRDefault="00E750B4" w:rsidP="00E750B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750B4" w:rsidRPr="00CB7DCA" w:rsidRDefault="00E750B4" w:rsidP="00E750B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750B4" w:rsidRPr="00CB7DCA" w:rsidRDefault="00E750B4" w:rsidP="00E750B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750B4" w:rsidRPr="00CB7DCA" w:rsidRDefault="00E750B4" w:rsidP="00E750B4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внеучебной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>Метапредметные</w:t>
      </w:r>
      <w:proofErr w:type="spellEnd"/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освоения программы предполагают: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анализировать наблюдаемые явления и объяснять причины их возникновения;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на практике пользоваться 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основными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логическими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приемами, методами наблюдения, моделирования, мысленного эксперимента, прогнозирования;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выполнять познавательные и практические задания, в том числе проектные;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750B4" w:rsidRPr="00CB7DCA" w:rsidRDefault="00E750B4" w:rsidP="00E750B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системно-деятельностный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CB7DC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учебно-исследовательскую и проектную деятельность, </w:t>
      </w:r>
      <w:r w:rsidRPr="00CB7DCA">
        <w:rPr>
          <w:rFonts w:ascii="Times New Roman" w:eastAsia="Calibri" w:hAnsi="Times New Roman" w:cs="Times New Roman"/>
          <w:sz w:val="21"/>
          <w:szCs w:val="21"/>
        </w:rPr>
        <w:t>которая имеет следующие особенности: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референтными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сотрудничества в коллективе;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В результате учебно-исследовательской и проектной деятельности </w:t>
      </w:r>
      <w:r w:rsidRPr="00CB7DCA">
        <w:rPr>
          <w:rFonts w:ascii="SchoolBookSanPin-BoldItalic" w:eastAsia="Calibri" w:hAnsi="SchoolBookSanPin-BoldItalic" w:cs="SchoolBookSanPin-BoldItalic"/>
          <w:b/>
          <w:bCs/>
          <w:i/>
          <w:iCs/>
          <w:sz w:val="21"/>
          <w:szCs w:val="21"/>
        </w:rPr>
        <w:t>выпускник получит представление</w:t>
      </w:r>
      <w:r w:rsidRPr="00CB7DCA">
        <w:rPr>
          <w:rFonts w:ascii="SchoolBookSanPin" w:eastAsia="Calibri" w:hAnsi="SchoolBookSanPin" w:cs="SchoolBookSanPin"/>
          <w:sz w:val="21"/>
          <w:szCs w:val="21"/>
        </w:rPr>
        <w:t>: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lastRenderedPageBreak/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о таких понятиях, как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концепция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научная гипотеза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метод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эксперимент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надежность гипотезы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модель</w:t>
      </w: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, </w:t>
      </w:r>
      <w:r w:rsidRPr="00CB7DCA">
        <w:rPr>
          <w:rFonts w:ascii="SchoolBookSanPin-Italic" w:eastAsia="Calibri" w:hAnsi="SchoolBookSanPin-Italic" w:cs="SchoolBookSanPin-Italic"/>
          <w:i/>
          <w:iCs/>
          <w:sz w:val="21"/>
          <w:szCs w:val="21"/>
        </w:rPr>
        <w:t>метод сбора и метод анализа данных</w:t>
      </w:r>
      <w:r w:rsidRPr="00CB7DCA">
        <w:rPr>
          <w:rFonts w:ascii="SchoolBookSanPin" w:eastAsia="Calibri" w:hAnsi="SchoolBookSanPin" w:cs="SchoolBookSanPin"/>
          <w:sz w:val="21"/>
          <w:szCs w:val="21"/>
        </w:rPr>
        <w:t>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 том, чем отличаются исследования в гуманитарных областях от исследований в естественных науках;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об истории науки;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 новейших разработках в области науки и технологий;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750B4" w:rsidRPr="00CB7DCA" w:rsidRDefault="00E750B4" w:rsidP="00E750B4">
      <w:pPr>
        <w:numPr>
          <w:ilvl w:val="1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 деятельности организаций, сообществ и</w:t>
      </w:r>
    </w:p>
    <w:p w:rsidR="00E750B4" w:rsidRPr="00CB7DCA" w:rsidRDefault="00E750B4" w:rsidP="00E750B4">
      <w:pPr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B7DCA">
        <w:rPr>
          <w:rFonts w:ascii="SchoolBookSanPin" w:eastAsia="Calibri" w:hAnsi="SchoolBookSanPin" w:cs="SchoolBookSanPin"/>
          <w:sz w:val="21"/>
          <w:szCs w:val="21"/>
        </w:rPr>
        <w:t>краудфандинговые</w:t>
      </w:r>
      <w:proofErr w:type="spellEnd"/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 структуры и т. п.).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SchoolBookSanPin-Bold" w:eastAsia="Calibri" w:hAnsi="SchoolBookSanPin-Bold" w:cs="SchoolBookSanPin-Bold"/>
          <w:b/>
          <w:bCs/>
          <w:sz w:val="21"/>
          <w:szCs w:val="21"/>
        </w:rPr>
      </w:pPr>
      <w:r w:rsidRPr="00CB7DCA">
        <w:rPr>
          <w:rFonts w:ascii="SchoolBookSanPin-BoldItalic" w:eastAsia="Calibri" w:hAnsi="SchoolBookSanPin-BoldItalic" w:cs="SchoolBookSanPin-BoldItalic"/>
          <w:b/>
          <w:bCs/>
          <w:i/>
          <w:iCs/>
          <w:sz w:val="21"/>
          <w:szCs w:val="21"/>
        </w:rPr>
        <w:t>Выпускник сможет</w:t>
      </w:r>
      <w:r w:rsidRPr="00CB7DCA">
        <w:rPr>
          <w:rFonts w:ascii="SchoolBookSanPin-Bold" w:eastAsia="Calibri" w:hAnsi="SchoolBookSanPin-Bold" w:cs="SchoolBookSanPin-Bold"/>
          <w:b/>
          <w:bCs/>
          <w:sz w:val="21"/>
          <w:szCs w:val="21"/>
        </w:rPr>
        <w:t>:</w:t>
      </w:r>
    </w:p>
    <w:p w:rsidR="00E750B4" w:rsidRPr="00CB7DCA" w:rsidRDefault="00E750B4" w:rsidP="00E750B4">
      <w:pPr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решать задачи, находящиеся на стыке нескольких учебных дисциплин (</w:t>
      </w:r>
      <w:proofErr w:type="spellStart"/>
      <w:r w:rsidRPr="00CB7DCA">
        <w:rPr>
          <w:rFonts w:ascii="SchoolBookSanPin" w:eastAsia="Calibri" w:hAnsi="SchoolBookSanPin" w:cs="SchoolBookSanPin"/>
          <w:sz w:val="21"/>
          <w:szCs w:val="21"/>
        </w:rPr>
        <w:t>межпредметные</w:t>
      </w:r>
      <w:proofErr w:type="spellEnd"/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 задачи);</w:t>
      </w:r>
    </w:p>
    <w:p w:rsidR="00E750B4" w:rsidRPr="00CB7DCA" w:rsidRDefault="00E750B4" w:rsidP="00E750B4">
      <w:pPr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использовать основной алгоритм исследования при решении своих учебно-познавательных задач;</w:t>
      </w:r>
    </w:p>
    <w:p w:rsidR="00E750B4" w:rsidRPr="00CB7DCA" w:rsidRDefault="00E750B4" w:rsidP="00E750B4">
      <w:pPr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750B4" w:rsidRPr="00CB7DCA" w:rsidRDefault="00E750B4" w:rsidP="00E750B4">
      <w:pPr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использовать элементы математического моделирования при решении исследовательских задач;</w:t>
      </w:r>
    </w:p>
    <w:p w:rsidR="00E750B4" w:rsidRPr="00CB7DCA" w:rsidRDefault="00E750B4" w:rsidP="00E750B4">
      <w:pPr>
        <w:numPr>
          <w:ilvl w:val="1"/>
          <w:numId w:val="4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SchoolBookSanPin-Bold" w:eastAsia="Calibri" w:hAnsi="SchoolBookSanPin-Bold" w:cs="SchoolBookSanPin-Bold"/>
          <w:b/>
          <w:bCs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С точки зрения формирования универсальных </w:t>
      </w:r>
      <w:proofErr w:type="spellStart"/>
      <w:r w:rsidRPr="00CB7DCA">
        <w:rPr>
          <w:rFonts w:ascii="SchoolBookSanPin" w:eastAsia="Calibri" w:hAnsi="SchoolBookSanPin" w:cs="SchoolBookSanPin"/>
          <w:sz w:val="21"/>
          <w:szCs w:val="21"/>
        </w:rPr>
        <w:t>чебных</w:t>
      </w:r>
      <w:proofErr w:type="spellEnd"/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 действий в ходе освоения принципов учебно-исследовательской и проектной деятельности </w:t>
      </w:r>
      <w:r w:rsidRPr="00CB7DCA">
        <w:rPr>
          <w:rFonts w:ascii="SchoolBookSanPin-BoldItalic" w:eastAsia="Calibri" w:hAnsi="SchoolBookSanPin-BoldItalic" w:cs="SchoolBookSanPin-BoldItalic"/>
          <w:b/>
          <w:bCs/>
          <w:i/>
          <w:iCs/>
          <w:sz w:val="21"/>
          <w:szCs w:val="21"/>
        </w:rPr>
        <w:t>выпускник научится</w:t>
      </w:r>
      <w:r w:rsidRPr="00CB7DCA">
        <w:rPr>
          <w:rFonts w:ascii="SchoolBookSanPin-Bold" w:eastAsia="Calibri" w:hAnsi="SchoolBookSanPin-Bold" w:cs="SchoolBookSanPin-Bold"/>
          <w:b/>
          <w:bCs/>
          <w:sz w:val="21"/>
          <w:szCs w:val="21"/>
        </w:rPr>
        <w:t>: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750B4" w:rsidRPr="00CB7DCA" w:rsidRDefault="00E750B4" w:rsidP="00E750B4">
      <w:pPr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567" w:firstLine="426"/>
        <w:contextualSpacing/>
        <w:rPr>
          <w:rFonts w:ascii="Times New Roman" w:eastAsia="Times New Roman" w:hAnsi="Times New Roman" w:cs="Times New Roman"/>
          <w:b/>
          <w:lang w:bidi="en-US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750B4" w:rsidRPr="00CB7DCA" w:rsidRDefault="00E750B4" w:rsidP="00E750B4">
      <w:pPr>
        <w:shd w:val="clear" w:color="auto" w:fill="FFFFFF"/>
        <w:spacing w:after="0" w:line="240" w:lineRule="auto"/>
        <w:ind w:left="567" w:right="567" w:firstLine="426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750B4" w:rsidRPr="00CB7DCA" w:rsidRDefault="00E750B4" w:rsidP="00E750B4">
      <w:pPr>
        <w:shd w:val="clear" w:color="auto" w:fill="FFFFFF"/>
        <w:spacing w:after="0" w:line="240" w:lineRule="auto"/>
        <w:ind w:left="567" w:right="567" w:firstLine="426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567" w:right="567" w:firstLine="426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7DCA">
        <w:rPr>
          <w:rFonts w:ascii="Times New Roman" w:eastAsia="Calibri" w:hAnsi="Times New Roman" w:cs="Times New Roman"/>
          <w:sz w:val="26"/>
          <w:szCs w:val="26"/>
        </w:rPr>
        <w:t>СОДЕРЖАНИЕ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4"/>
          <w:szCs w:val="24"/>
        </w:rPr>
      </w:pPr>
      <w:r w:rsidRPr="00CB7DCA">
        <w:rPr>
          <w:rFonts w:ascii="Times New Roman" w:eastAsia="Calibri" w:hAnsi="Times New Roman" w:cs="Times New Roman"/>
          <w:sz w:val="24"/>
          <w:szCs w:val="24"/>
        </w:rPr>
        <w:t>10 класс (3</w:t>
      </w:r>
      <w:r w:rsidR="00DD41EB">
        <w:rPr>
          <w:rFonts w:ascii="Times New Roman" w:eastAsia="Calibri" w:hAnsi="Times New Roman" w:cs="Times New Roman"/>
          <w:sz w:val="24"/>
          <w:szCs w:val="24"/>
        </w:rPr>
        <w:t>1</w:t>
      </w:r>
      <w:r w:rsidRPr="00CB7DCA">
        <w:rPr>
          <w:rFonts w:ascii="Times New Roman" w:eastAsia="Calibri" w:hAnsi="Times New Roman" w:cs="Times New Roman"/>
          <w:sz w:val="24"/>
          <w:szCs w:val="24"/>
        </w:rPr>
        <w:t xml:space="preserve"> ч, 1 ч в неделю)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Что изучает астрономия. Наблюдения — основа астрономии </w:t>
      </w:r>
      <w:r w:rsidRPr="00CB7DCA">
        <w:rPr>
          <w:rFonts w:ascii="Times New Roman" w:eastAsia="Calibri" w:hAnsi="Times New Roman" w:cs="Times New Roman"/>
        </w:rPr>
        <w:t>(2 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Астрономия, ее связь с другими науками. Структура и масштабы Вселенной. Особенности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астрономическихмето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>-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lastRenderedPageBreak/>
        <w:t>дов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исследования. Телескопы и радиотелескопы. Всеволновая астрономия.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освоения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воспроизводить сведения по истории развития астрономии, ее связях с физикой и математикой;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использовать полученные ранее знания для объяснения устройства и принципа работы телескопа.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Практические основы астрономии </w:t>
      </w:r>
      <w:r w:rsidRPr="00CB7DCA">
        <w:rPr>
          <w:rFonts w:ascii="Times New Roman" w:eastAsia="Calibri" w:hAnsi="Times New Roman" w:cs="Times New Roman"/>
        </w:rPr>
        <w:t>(5 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Звезды и созвездия. Звездные карты, глобусы и атласы. Видимое движение звезд 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различных географических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широтах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>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изучения данной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необходимость введения високосных лет и нового календарного стиля;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применять звездную карту для поиска на небе определенных созвездий и звезд.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Строение Солнечной системы </w:t>
      </w:r>
      <w:r w:rsidRPr="00CB7DCA">
        <w:rPr>
          <w:rFonts w:ascii="Times New Roman" w:eastAsia="Calibri" w:hAnsi="Times New Roman" w:cs="Times New Roman"/>
        </w:rPr>
        <w:t>(7 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Развитие представлений о строении мира. Геоцентрическая система мира. Становление 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гелиоцентрической</w:t>
      </w:r>
      <w:proofErr w:type="gramEnd"/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освоения данной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воспроизводить исторические сведения о становлении и развитии гелиоцентрической системы мира;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формулировать законы Кеплера, определять массы планет на основе третьего (уточненного) закона Кеплера;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причины возникновения приливов на Земле и возмущений в движении тел Солнечной системы;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характеризовать особенности движения и маневров космических аппаратов для исследования тел Солнечной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системы.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Природа тел Солнечной системы </w:t>
      </w:r>
      <w:r w:rsidRPr="00CB7DCA">
        <w:rPr>
          <w:rFonts w:ascii="Times New Roman" w:eastAsia="Calibri" w:hAnsi="Times New Roman" w:cs="Times New Roman"/>
        </w:rPr>
        <w:t>(8 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Ис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>-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следования Луны космическими аппаратами. Пилотируемые полеты на Луну. Планеты земной группы. Природа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метеороиды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>. Метеоры, болиды и метеориты.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изучение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метеороиды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>, метеоры, болиды, метеориты);</w:t>
      </w:r>
      <w:proofErr w:type="gramEnd"/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природу Луны и объяснять причины ее отличия от Земли;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lastRenderedPageBreak/>
        <w:t>— перечислять существенные различия природы двух групп планет и объяснять причины их возникновения;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характерные особенности природы планет-гигантов, их спутников и колец;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характеризовать природу малых тел Солнечной системы и объяснять причины их значительных различий;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последствия падения на Землю крупных метеоритов;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— объяснять сущность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астероидно-кометной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опасности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,в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>озможности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и способы ее предотвращения.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Солнце и звезды </w:t>
      </w:r>
      <w:r w:rsidRPr="00CB7DCA">
        <w:rPr>
          <w:rFonts w:ascii="Times New Roman" w:eastAsia="Calibri" w:hAnsi="Times New Roman" w:cs="Times New Roman"/>
        </w:rPr>
        <w:t>(</w:t>
      </w:r>
      <w:r w:rsidR="00646E6F">
        <w:rPr>
          <w:rFonts w:ascii="Times New Roman" w:eastAsia="Calibri" w:hAnsi="Times New Roman" w:cs="Times New Roman"/>
        </w:rPr>
        <w:t>6</w:t>
      </w:r>
      <w:r w:rsidRPr="00CB7DCA">
        <w:rPr>
          <w:rFonts w:ascii="Times New Roman" w:eastAsia="Calibri" w:hAnsi="Times New Roman" w:cs="Times New Roman"/>
        </w:rPr>
        <w:t>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освоения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определять и различать понятия (звезда, модель звезды, светимость, парсек, световой год);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характеризовать физическое состояние вещества Солнца и звезд и источники их энергии;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внутреннее строение Солнца и способы передачи энергии из центра к поверхности;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механизм возникновения на Солнце грануляции и пятен;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наблюдаемые проявления солнечной активности и их влияние на Землю;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вычислять расстояние до звезд по годичному параллаксу;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сравнивать модели различных типов звезд с моделью Солнца;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причины изменения светимости переменных звезд;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механизм вспышек Новых и Сверхновых;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оценивать время существования звезд в зависимости от их массы;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описывать этапы формирования и эволюции звезды;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</w:rPr>
      </w:pPr>
      <w:r w:rsidRPr="00CB7DCA">
        <w:rPr>
          <w:rFonts w:ascii="Times New Roman" w:eastAsia="Calibri" w:hAnsi="Times New Roman" w:cs="Times New Roman"/>
          <w:b/>
          <w:bCs/>
        </w:rPr>
        <w:t xml:space="preserve">Строение и эволюция Вселенной </w:t>
      </w:r>
      <w:r w:rsidRPr="00CB7DCA">
        <w:rPr>
          <w:rFonts w:ascii="Times New Roman" w:eastAsia="Calibri" w:hAnsi="Times New Roman" w:cs="Times New Roman"/>
        </w:rPr>
        <w:t>(</w:t>
      </w:r>
      <w:r w:rsidR="00DD41EB">
        <w:rPr>
          <w:rFonts w:ascii="Times New Roman" w:eastAsia="Calibri" w:hAnsi="Times New Roman" w:cs="Times New Roman"/>
        </w:rPr>
        <w:t>3</w:t>
      </w:r>
      <w:r w:rsidRPr="00CB7DCA">
        <w:rPr>
          <w:rFonts w:ascii="Times New Roman" w:eastAsia="Calibri" w:hAnsi="Times New Roman" w:cs="Times New Roman"/>
        </w:rPr>
        <w:t>ч)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.«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антитяготение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изучения темы 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объяснять смысл понятий (космология, Вселенная, модель Вселенной, Большой взрыв, реликтовое излучение);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характеризовать основные параметры Галактики (размеры, состав, структура и кинематика);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распознавать типы галактик (спиральные, эллиптические, неправильные);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сравнивать выводы А. Эйнштейна и А. А. Фридмана относительно модели Вселенной;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формулировать закон Хаббла;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lastRenderedPageBreak/>
        <w:t>— определять расстояние до галактик на основе закона Хаббла; по светимости Сверхновых;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оценивать возраст Вселенной на основе постоянной Хаббла;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антитяготения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«темной энергии» — вида материи, природа которой еще неизвестна.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CB7DCA">
        <w:rPr>
          <w:rFonts w:ascii="Times New Roman" w:eastAsia="Calibri" w:hAnsi="Times New Roman" w:cs="Times New Roman"/>
          <w:sz w:val="21"/>
          <w:szCs w:val="21"/>
        </w:rPr>
        <w:t>позволяют: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систематизировать знания о методах исследования и </w:t>
      </w: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со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временном состоянии проблемы существования жизни во Вселенной.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B7DCA">
        <w:rPr>
          <w:rFonts w:ascii="Times New Roman" w:eastAsia="Calibri" w:hAnsi="Times New Roman" w:cs="Times New Roman"/>
          <w:b/>
          <w:bCs/>
          <w:sz w:val="26"/>
          <w:szCs w:val="26"/>
        </w:rPr>
        <w:t>Формы организации учебной деятельности</w:t>
      </w: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right="567" w:firstLine="426"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Учитель выбирает необходимую образовательную траекторию, способную обеспечить визуализацию прохождения траектории обучения с контрольными точками заданий различных видов: информационных, практических, 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E750B4" w:rsidRPr="00CB7DCA" w:rsidRDefault="00E750B4" w:rsidP="00E750B4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CB7DCA">
        <w:rPr>
          <w:rFonts w:ascii="Times New Roman" w:eastAsia="Calibri" w:hAnsi="Times New Roman" w:cs="Times New Roman"/>
          <w:sz w:val="21"/>
          <w:szCs w:val="21"/>
        </w:rPr>
        <w:t>классно-урочная (изучение нового, практикум, контроль, дополнительная работа, уроки-зачеты, уроки — защиты творческих заданий).</w:t>
      </w:r>
      <w:proofErr w:type="gram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В данном случае используются все типы объектов. При выполнении проектных заданий исследование, осуществление </w:t>
      </w:r>
      <w:proofErr w:type="spellStart"/>
      <w:r w:rsidRPr="00CB7DCA">
        <w:rPr>
          <w:rFonts w:ascii="Times New Roman" w:eastAsia="Calibri" w:hAnsi="Times New Roman" w:cs="Times New Roman"/>
          <w:sz w:val="21"/>
          <w:szCs w:val="21"/>
        </w:rPr>
        <w:t>межпредметных</w:t>
      </w:r>
      <w:proofErr w:type="spellEnd"/>
      <w:r w:rsidRPr="00CB7DCA">
        <w:rPr>
          <w:rFonts w:ascii="Times New Roman" w:eastAsia="Calibri" w:hAnsi="Times New Roman" w:cs="Times New Roman"/>
          <w:sz w:val="21"/>
          <w:szCs w:val="21"/>
        </w:rPr>
        <w:t xml:space="preserve"> связей, поиск информации осуществляются учащимися под руководством учителя;</w:t>
      </w:r>
    </w:p>
    <w:p w:rsidR="00E750B4" w:rsidRPr="00CB7DCA" w:rsidRDefault="00E750B4" w:rsidP="00E750B4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E750B4" w:rsidRPr="00CB7DCA" w:rsidRDefault="00E750B4" w:rsidP="00E750B4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E750B4" w:rsidRPr="00CB7DCA" w:rsidRDefault="00E750B4" w:rsidP="00E750B4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внеклассная работа, исследовательская работа, кружковая работа;</w:t>
      </w:r>
    </w:p>
    <w:p w:rsidR="00E750B4" w:rsidRPr="00CB7DCA" w:rsidRDefault="00E750B4" w:rsidP="00E750B4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200" w:after="0" w:line="240" w:lineRule="auto"/>
        <w:ind w:left="284" w:right="567" w:firstLine="426"/>
        <w:contextualSpacing/>
        <w:rPr>
          <w:rFonts w:ascii="Times New Roman" w:eastAsia="Times New Roman" w:hAnsi="Times New Roman" w:cs="Times New Roman"/>
          <w:b/>
          <w:lang w:bidi="en-US"/>
        </w:rPr>
      </w:pPr>
      <w:r w:rsidRPr="00CB7DCA">
        <w:rPr>
          <w:rFonts w:ascii="Times New Roman" w:eastAsia="Calibri" w:hAnsi="Times New Roman" w:cs="Times New Roman"/>
          <w:sz w:val="21"/>
          <w:szCs w:val="21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E750B4" w:rsidRPr="00CB7DCA" w:rsidRDefault="00E750B4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p w:rsidR="00E750B4" w:rsidRPr="00CB7DCA" w:rsidRDefault="00E750B4" w:rsidP="00E750B4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eastAsia="Calibri" w:hAnsi="Times New Roman" w:cs="Times New Roman"/>
          <w:b/>
        </w:rPr>
      </w:pPr>
      <w:r w:rsidRPr="00CB7DCA">
        <w:rPr>
          <w:rFonts w:ascii="Times New Roman" w:eastAsia="Calibri" w:hAnsi="Times New Roman" w:cs="Times New Roman"/>
          <w:b/>
        </w:rPr>
        <w:t>Информационно-образовательная среда линии</w:t>
      </w:r>
    </w:p>
    <w:p w:rsidR="00E750B4" w:rsidRPr="00CB7DCA" w:rsidRDefault="00E750B4" w:rsidP="00E750B4">
      <w:pPr>
        <w:spacing w:after="0"/>
        <w:ind w:firstLine="540"/>
        <w:jc w:val="both"/>
        <w:rPr>
          <w:rFonts w:ascii="Times New Roman" w:eastAsia="Calibri" w:hAnsi="Times New Roman" w:cs="Times New Roman"/>
          <w:b/>
        </w:rPr>
      </w:pPr>
      <w:r w:rsidRPr="00CB7DCA">
        <w:rPr>
          <w:rFonts w:ascii="Times New Roman" w:eastAsia="Times New Roman" w:hAnsi="Times New Roman" w:cs="Times New Roman"/>
          <w:lang w:bidi="en-US"/>
        </w:rPr>
        <w:t xml:space="preserve">Для реализации </w:t>
      </w:r>
      <w:r w:rsidRPr="00CB7DCA">
        <w:rPr>
          <w:rFonts w:ascii="Times New Roman" w:eastAsia="Times New Roman" w:hAnsi="Times New Roman" w:cs="Times New Roman"/>
          <w:color w:val="000000"/>
          <w:lang w:bidi="en-US"/>
        </w:rPr>
        <w:t xml:space="preserve">Рабочей </w:t>
      </w:r>
      <w:r w:rsidRPr="00CB7DCA">
        <w:rPr>
          <w:rFonts w:ascii="Times New Roman" w:eastAsia="Times New Roman" w:hAnsi="Times New Roman" w:cs="Times New Roman"/>
          <w:lang w:bidi="en-US"/>
        </w:rPr>
        <w:t>программы используется учебно-методический комплект, включающий:</w:t>
      </w:r>
    </w:p>
    <w:p w:rsidR="00E750B4" w:rsidRPr="00CB7DCA" w:rsidRDefault="00E750B4" w:rsidP="00E750B4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right="708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Воронцов-Вельяминов Б. А., </w:t>
      </w:r>
      <w:proofErr w:type="spellStart"/>
      <w:r w:rsidRPr="00CB7DCA">
        <w:rPr>
          <w:rFonts w:ascii="SchoolBookSanPin" w:eastAsia="Calibri" w:hAnsi="SchoolBookSanPin" w:cs="SchoolBookSanPin"/>
          <w:sz w:val="21"/>
          <w:szCs w:val="21"/>
        </w:rPr>
        <w:t>Страут</w:t>
      </w:r>
      <w:proofErr w:type="spellEnd"/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 Е. К. «Астрономия. 11 класс». Учебник с электронным приложением.</w:t>
      </w:r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             — М.</w:t>
      </w:r>
      <w:proofErr w:type="gramStart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:</w:t>
      </w:r>
      <w:proofErr w:type="gramEnd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Дрофа, 2017.</w:t>
      </w:r>
    </w:p>
    <w:p w:rsidR="00E750B4" w:rsidRPr="00CB7DCA" w:rsidRDefault="00E750B4" w:rsidP="00E750B4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right="708"/>
        <w:contextualSpacing/>
        <w:rPr>
          <w:rFonts w:ascii="SchoolBookSanPin" w:eastAsia="Calibri" w:hAnsi="SchoolBookSanPin" w:cs="SchoolBookSanPin"/>
          <w:sz w:val="21"/>
          <w:szCs w:val="21"/>
        </w:rPr>
      </w:pPr>
      <w:r w:rsidRPr="00CB7DCA">
        <w:rPr>
          <w:rFonts w:ascii="SchoolBookSanPin" w:eastAsia="Calibri" w:hAnsi="SchoolBookSanPin" w:cs="SchoolBookSanPin"/>
          <w:sz w:val="21"/>
          <w:szCs w:val="21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CB7DCA">
        <w:rPr>
          <w:rFonts w:ascii="SchoolBookSanPin" w:eastAsia="Calibri" w:hAnsi="SchoolBookSanPin" w:cs="SchoolBookSanPin"/>
          <w:sz w:val="21"/>
          <w:szCs w:val="21"/>
        </w:rPr>
        <w:t>Страута</w:t>
      </w:r>
      <w:proofErr w:type="spellEnd"/>
      <w:r w:rsidRPr="00CB7DCA">
        <w:rPr>
          <w:rFonts w:ascii="SchoolBookSanPin" w:eastAsia="Calibri" w:hAnsi="SchoolBookSanPin" w:cs="SchoolBookSanPin"/>
          <w:sz w:val="21"/>
          <w:szCs w:val="21"/>
        </w:rPr>
        <w:t>.</w:t>
      </w:r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— М.</w:t>
      </w:r>
      <w:proofErr w:type="gramStart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:</w:t>
      </w:r>
      <w:proofErr w:type="gramEnd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Дрофа, 2017.</w:t>
      </w:r>
    </w:p>
    <w:p w:rsidR="00E750B4" w:rsidRPr="00CB7DCA" w:rsidRDefault="00E750B4" w:rsidP="00E750B4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right="708"/>
        <w:contextualSpacing/>
        <w:rPr>
          <w:rFonts w:ascii="Calibri" w:eastAsia="Times New Roman" w:hAnsi="Calibri" w:cs="Times New Roman"/>
          <w:b/>
          <w:lang w:bidi="en-US"/>
        </w:rPr>
      </w:pPr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Рабочая программа к УМК Б. А. Воронцова-Вельяминова, Е. К. </w:t>
      </w:r>
      <w:proofErr w:type="spellStart"/>
      <w:r w:rsidRPr="00CB7DCA">
        <w:rPr>
          <w:rFonts w:ascii="SchoolBookSanPin" w:eastAsia="Calibri" w:hAnsi="SchoolBookSanPin" w:cs="SchoolBookSanPin"/>
          <w:sz w:val="20"/>
          <w:szCs w:val="20"/>
        </w:rPr>
        <w:t>Страута</w:t>
      </w:r>
      <w:proofErr w:type="spellEnd"/>
      <w:proofErr w:type="gramStart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:</w:t>
      </w:r>
      <w:proofErr w:type="gramEnd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учебно-методическое пособие / Е. К. </w:t>
      </w:r>
      <w:proofErr w:type="spellStart"/>
      <w:r w:rsidRPr="00CB7DCA">
        <w:rPr>
          <w:rFonts w:ascii="SchoolBookSanPin" w:eastAsia="Calibri" w:hAnsi="SchoolBookSanPin" w:cs="SchoolBookSanPin"/>
          <w:sz w:val="20"/>
          <w:szCs w:val="20"/>
        </w:rPr>
        <w:t>Страут</w:t>
      </w:r>
      <w:proofErr w:type="spellEnd"/>
      <w:r w:rsidRPr="00CB7DCA">
        <w:rPr>
          <w:rFonts w:ascii="SchoolBookSanPin" w:eastAsia="Calibri" w:hAnsi="SchoolBookSanPin" w:cs="SchoolBookSanPin"/>
          <w:sz w:val="20"/>
          <w:szCs w:val="20"/>
        </w:rPr>
        <w:t>. — М.</w:t>
      </w:r>
      <w:proofErr w:type="gramStart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:</w:t>
      </w:r>
      <w:proofErr w:type="gramEnd"/>
      <w:r w:rsidRPr="00CB7DCA">
        <w:rPr>
          <w:rFonts w:ascii="SchoolBookSanPin" w:eastAsia="Calibri" w:hAnsi="SchoolBookSanPin" w:cs="SchoolBookSanPin"/>
          <w:sz w:val="20"/>
          <w:szCs w:val="20"/>
        </w:rPr>
        <w:t xml:space="preserve"> Дрофа, 2017.</w:t>
      </w:r>
    </w:p>
    <w:p w:rsidR="00E750B4" w:rsidRDefault="00E750B4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p w:rsidR="00646E6F" w:rsidRDefault="00646E6F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p w:rsidR="00646E6F" w:rsidRDefault="00646E6F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p w:rsidR="00646E6F" w:rsidRPr="00CB7DCA" w:rsidRDefault="00646E6F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1015"/>
        <w:gridCol w:w="870"/>
        <w:gridCol w:w="2027"/>
        <w:gridCol w:w="3859"/>
        <w:gridCol w:w="1984"/>
      </w:tblGrid>
      <w:tr w:rsidR="00E750B4" w:rsidTr="00332970">
        <w:trPr>
          <w:trHeight w:val="1507"/>
        </w:trPr>
        <w:tc>
          <w:tcPr>
            <w:tcW w:w="11198" w:type="dxa"/>
            <w:gridSpan w:val="6"/>
          </w:tcPr>
          <w:p w:rsidR="00E750B4" w:rsidRPr="002E54D8" w:rsidRDefault="00E750B4" w:rsidP="00332970">
            <w:pPr>
              <w:shd w:val="clear" w:color="auto" w:fill="FFFFFF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Календарно-тематическое планирование</w:t>
            </w:r>
          </w:p>
          <w:p w:rsidR="00E750B4" w:rsidRPr="002E54D8" w:rsidRDefault="00E750B4" w:rsidP="00332970">
            <w:pPr>
              <w:shd w:val="clear" w:color="auto" w:fill="FFFFFF"/>
              <w:spacing w:after="0" w:line="240" w:lineRule="auto"/>
              <w:ind w:left="142" w:firstLine="426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 w:bidi="en-US"/>
              </w:rPr>
            </w:pPr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</w:t>
            </w:r>
            <w:r w:rsidR="00646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(А)</w:t>
            </w:r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класс </w:t>
            </w:r>
            <w:proofErr w:type="gramStart"/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  <w:r w:rsidR="00DD4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  <w:r w:rsidRPr="002E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часов, 1 час в неделю)</w:t>
            </w:r>
          </w:p>
          <w:p w:rsidR="00E750B4" w:rsidRDefault="00E750B4" w:rsidP="00332970">
            <w:pPr>
              <w:pBdr>
                <w:bar w:val="single" w:sz="4" w:color="auto"/>
              </w:pBdr>
              <w:ind w:left="109"/>
            </w:pPr>
          </w:p>
        </w:tc>
      </w:tr>
      <w:tr w:rsidR="00E750B4" w:rsidTr="00646E6F">
        <w:trPr>
          <w:trHeight w:val="969"/>
        </w:trPr>
        <w:tc>
          <w:tcPr>
            <w:tcW w:w="2458" w:type="dxa"/>
            <w:gridSpan w:val="2"/>
          </w:tcPr>
          <w:p w:rsidR="00E750B4" w:rsidRDefault="00E750B4" w:rsidP="00332970">
            <w:pPr>
              <w:pBdr>
                <w:bar w:val="single" w:sz="4" w:color="auto"/>
              </w:pBdr>
              <w:ind w:left="109"/>
            </w:pPr>
            <w:r>
              <w:t>Дата прохождения</w:t>
            </w:r>
          </w:p>
        </w:tc>
        <w:tc>
          <w:tcPr>
            <w:tcW w:w="870" w:type="dxa"/>
            <w:vMerge w:val="restart"/>
          </w:tcPr>
          <w:p w:rsidR="00E750B4" w:rsidRDefault="00E750B4" w:rsidP="00332970">
            <w:pPr>
              <w:pBdr>
                <w:bar w:val="single" w:sz="4" w:color="auto"/>
              </w:pBdr>
            </w:pPr>
            <w:r>
              <w:t>№ урок</w:t>
            </w:r>
          </w:p>
        </w:tc>
        <w:tc>
          <w:tcPr>
            <w:tcW w:w="2027" w:type="dxa"/>
            <w:vMerge w:val="restart"/>
          </w:tcPr>
          <w:p w:rsidR="00E750B4" w:rsidRDefault="00E750B4" w:rsidP="00332970">
            <w:pPr>
              <w:pBdr>
                <w:bar w:val="single" w:sz="4" w:color="auto"/>
              </w:pBdr>
            </w:pPr>
            <w:r>
              <w:t>Домашнее задание</w:t>
            </w:r>
          </w:p>
        </w:tc>
        <w:tc>
          <w:tcPr>
            <w:tcW w:w="3859" w:type="dxa"/>
            <w:vMerge w:val="restart"/>
          </w:tcPr>
          <w:p w:rsidR="00E750B4" w:rsidRDefault="00E750B4" w:rsidP="00332970">
            <w:pPr>
              <w:pBdr>
                <w:bar w:val="single" w:sz="4" w:color="auto"/>
              </w:pBdr>
            </w:pPr>
            <w:r>
              <w:t>Тема урока</w:t>
            </w:r>
          </w:p>
        </w:tc>
        <w:tc>
          <w:tcPr>
            <w:tcW w:w="1984" w:type="dxa"/>
            <w:vMerge w:val="restart"/>
          </w:tcPr>
          <w:p w:rsidR="00E750B4" w:rsidRDefault="00646E6F" w:rsidP="00332970">
            <w:pPr>
              <w:pBdr>
                <w:bar w:val="single" w:sz="4" w:color="auto"/>
              </w:pBdr>
            </w:pPr>
            <w:r>
              <w:t xml:space="preserve">                                           Кол-во часов</w:t>
            </w:r>
          </w:p>
        </w:tc>
      </w:tr>
      <w:tr w:rsidR="00E750B4" w:rsidTr="00646E6F">
        <w:trPr>
          <w:trHeight w:val="751"/>
        </w:trPr>
        <w:tc>
          <w:tcPr>
            <w:tcW w:w="1443" w:type="dxa"/>
          </w:tcPr>
          <w:p w:rsidR="00E750B4" w:rsidRDefault="00E750B4" w:rsidP="00332970">
            <w:pPr>
              <w:pBdr>
                <w:bar w:val="single" w:sz="4" w:color="auto"/>
              </w:pBdr>
              <w:ind w:left="109"/>
            </w:pPr>
            <w:r>
              <w:t>План</w:t>
            </w:r>
          </w:p>
        </w:tc>
        <w:tc>
          <w:tcPr>
            <w:tcW w:w="1015" w:type="dxa"/>
          </w:tcPr>
          <w:p w:rsidR="00E750B4" w:rsidRDefault="00E750B4" w:rsidP="00332970">
            <w:pPr>
              <w:pBdr>
                <w:bar w:val="single" w:sz="4" w:color="auto"/>
              </w:pBdr>
            </w:pPr>
            <w:r>
              <w:t>Факт</w:t>
            </w:r>
          </w:p>
        </w:tc>
        <w:tc>
          <w:tcPr>
            <w:tcW w:w="870" w:type="dxa"/>
            <w:vMerge/>
          </w:tcPr>
          <w:p w:rsidR="00E750B4" w:rsidRDefault="00E750B4" w:rsidP="00332970">
            <w:pPr>
              <w:pBdr>
                <w:bar w:val="single" w:sz="4" w:color="auto"/>
              </w:pBdr>
            </w:pPr>
          </w:p>
        </w:tc>
        <w:tc>
          <w:tcPr>
            <w:tcW w:w="2027" w:type="dxa"/>
            <w:vMerge/>
          </w:tcPr>
          <w:p w:rsidR="00E750B4" w:rsidRDefault="00E750B4" w:rsidP="00332970">
            <w:pPr>
              <w:pBdr>
                <w:bar w:val="single" w:sz="4" w:color="auto"/>
              </w:pBdr>
            </w:pPr>
          </w:p>
        </w:tc>
        <w:tc>
          <w:tcPr>
            <w:tcW w:w="3859" w:type="dxa"/>
            <w:vMerge/>
          </w:tcPr>
          <w:p w:rsidR="00E750B4" w:rsidRDefault="00E750B4" w:rsidP="00332970">
            <w:pPr>
              <w:pBdr>
                <w:bar w:val="single" w:sz="4" w:color="auto"/>
              </w:pBdr>
            </w:pPr>
          </w:p>
        </w:tc>
        <w:tc>
          <w:tcPr>
            <w:tcW w:w="1984" w:type="dxa"/>
            <w:vMerge/>
          </w:tcPr>
          <w:p w:rsidR="00E750B4" w:rsidRDefault="00E750B4" w:rsidP="00332970">
            <w:pPr>
              <w:pBdr>
                <w:bar w:val="single" w:sz="4" w:color="auto"/>
              </w:pBdr>
            </w:pPr>
          </w:p>
        </w:tc>
      </w:tr>
      <w:tr w:rsidR="00E750B4" w:rsidRPr="008C5CEF" w:rsidTr="00332970">
        <w:trPr>
          <w:trHeight w:val="467"/>
        </w:trPr>
        <w:tc>
          <w:tcPr>
            <w:tcW w:w="11198" w:type="dxa"/>
            <w:gridSpan w:val="6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Астрономия, ее значение и связь с другими науками  </w:t>
            </w:r>
            <w:proofErr w:type="gramStart"/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( </w:t>
            </w:r>
            <w:proofErr w:type="gramEnd"/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2 часа)</w:t>
            </w:r>
          </w:p>
        </w:tc>
      </w:tr>
      <w:tr w:rsidR="00E750B4" w:rsidRPr="008C5CEF" w:rsidTr="00646E6F">
        <w:trPr>
          <w:trHeight w:val="49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 1,2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 xml:space="preserve">Предмет астрономии. 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6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9.09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&amp;3,4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Наблюдения — основа астрономии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332970">
        <w:trPr>
          <w:trHeight w:val="355"/>
        </w:trPr>
        <w:tc>
          <w:tcPr>
            <w:tcW w:w="11198" w:type="dxa"/>
            <w:gridSpan w:val="6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Практические основы астрономии   (</w:t>
            </w: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>5 часов)</w:t>
            </w:r>
          </w:p>
        </w:tc>
      </w:tr>
      <w:tr w:rsidR="00E750B4" w:rsidRPr="008C5CEF" w:rsidTr="00646E6F">
        <w:trPr>
          <w:trHeight w:val="59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16.09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3.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&amp;5,6,7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Звезды и созвездия. Небесные координаты. Звездные карты.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2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23.09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4.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 8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Видимое движение звезд на различных географических широтах.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5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30.09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5.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&amp;9,10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Видимое годичное движение Солнца. Эклиптика.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6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7.10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6.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&amp;11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Движение и фазы Луны. Затмения Солнца и Луны.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7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14.10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7.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&amp;12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val="en-US"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Время и календарь.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332970">
        <w:trPr>
          <w:trHeight w:val="426"/>
        </w:trPr>
        <w:tc>
          <w:tcPr>
            <w:tcW w:w="11198" w:type="dxa"/>
            <w:gridSpan w:val="6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 xml:space="preserve">Строение Солнечной системы  </w:t>
            </w: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(</w:t>
            </w: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>7 часов)</w:t>
            </w:r>
          </w:p>
        </w:tc>
      </w:tr>
      <w:tr w:rsidR="00E750B4" w:rsidRPr="008C5CEF" w:rsidTr="00646E6F">
        <w:trPr>
          <w:trHeight w:val="47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21.10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8.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&amp;13,14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Развитие представлений о строении мира.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4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11.11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9.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&amp;15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Конфигурации планет. Синодический период.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6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10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&amp;16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Законы движения планет Солнечной системы.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3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25.11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11.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Определение расстояний и размеров тел в Солнечной системе.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8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12.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&amp;18,19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Практическая работа с планом Солнечной системы.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1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13.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&amp;21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Открытие и применение закона всемирного тяготения.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3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14.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&amp;24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Движение искусственных спутников и космических аппаратов (КА).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332970">
        <w:trPr>
          <w:trHeight w:val="406"/>
        </w:trPr>
        <w:tc>
          <w:tcPr>
            <w:tcW w:w="11198" w:type="dxa"/>
            <w:gridSpan w:val="6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Природа тел солнечной системы  (</w:t>
            </w: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>8 часов)</w:t>
            </w:r>
          </w:p>
        </w:tc>
      </w:tr>
      <w:tr w:rsidR="00E750B4" w:rsidRPr="008C5CEF" w:rsidTr="00646E6F">
        <w:trPr>
          <w:trHeight w:val="45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23.12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15.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&amp;26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0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13.01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16.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&amp;27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Земля и Луна -  двойная планета.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20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20.01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17.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&amp;28,29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Две группы планет.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7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27.01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18.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&amp;31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Природа планет земной группы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87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3.02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19.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&amp;33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proofErr w:type="spellStart"/>
            <w:r w:rsidRPr="008C5CEF">
              <w:rPr>
                <w:rFonts w:ascii="Times New Roman" w:hAnsi="Times New Roman" w:cs="Times New Roman"/>
                <w:sz w:val="16"/>
              </w:rPr>
              <w:t>Урок-дисскусия</w:t>
            </w:r>
            <w:proofErr w:type="spellEnd"/>
            <w:r w:rsidRPr="008C5CEF">
              <w:rPr>
                <w:rFonts w:ascii="Times New Roman" w:hAnsi="Times New Roman" w:cs="Times New Roman"/>
                <w:sz w:val="16"/>
              </w:rPr>
              <w:t xml:space="preserve"> «Парниковый эффект: польза или вред?»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91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10.02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20.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&amp;35,36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Планеты-гиганты, их спутники и кольца.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0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21.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&amp;37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b/>
                <w:sz w:val="16"/>
                <w:lang w:val="en-US"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Малые тела Солнечной системы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335"/>
        </w:trPr>
        <w:tc>
          <w:tcPr>
            <w:tcW w:w="1443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22.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&amp;45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val="en-US"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Метеоры, болиды, метеориты.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332970">
        <w:trPr>
          <w:trHeight w:val="467"/>
        </w:trPr>
        <w:tc>
          <w:tcPr>
            <w:tcW w:w="11198" w:type="dxa"/>
            <w:gridSpan w:val="6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Солнце и звезды  (</w:t>
            </w: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>6 часов)</w:t>
            </w:r>
          </w:p>
        </w:tc>
      </w:tr>
      <w:tr w:rsidR="00E750B4" w:rsidRPr="008C5CEF" w:rsidTr="00646E6F">
        <w:trPr>
          <w:trHeight w:val="416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23.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&amp;47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Солнце: его состав и внутреннее строение.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6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16.03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24.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&amp;48,49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Солнечная активность и её влияние на Землю.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30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30.03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25.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&amp;50,51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Физическая природа звезд.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56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26.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&amp;53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Переменные и нестационарные звезды.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490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13.04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27.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&amp;54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Эволюция звезд.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646E6F">
        <w:trPr>
          <w:trHeight w:val="609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20.04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28.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Проверочная работа «Солнце и Солнечная система».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  <w:t>1</w:t>
            </w:r>
          </w:p>
        </w:tc>
      </w:tr>
      <w:tr w:rsidR="00E750B4" w:rsidRPr="008C5CEF" w:rsidTr="00332970">
        <w:trPr>
          <w:trHeight w:val="416"/>
        </w:trPr>
        <w:tc>
          <w:tcPr>
            <w:tcW w:w="11198" w:type="dxa"/>
            <w:gridSpan w:val="6"/>
          </w:tcPr>
          <w:p w:rsidR="00E750B4" w:rsidRPr="008C5CEF" w:rsidRDefault="00E750B4" w:rsidP="00DD41EB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rFonts w:ascii="Times New Roman" w:eastAsia="Calibri" w:hAnsi="Times New Roman" w:cs="Times New Roman"/>
                <w:b/>
                <w:bCs/>
                <w:sz w:val="16"/>
              </w:rPr>
              <w:t>Строение и эволюция вселенной  (</w:t>
            </w:r>
            <w:r w:rsidR="00DD41EB">
              <w:rPr>
                <w:rFonts w:ascii="Times New Roman" w:eastAsia="Calibri" w:hAnsi="Times New Roman" w:cs="Times New Roman"/>
                <w:b/>
                <w:sz w:val="16"/>
              </w:rPr>
              <w:t>3</w:t>
            </w:r>
            <w:r w:rsidRPr="008C5CEF">
              <w:rPr>
                <w:rFonts w:ascii="Times New Roman" w:eastAsia="Calibri" w:hAnsi="Times New Roman" w:cs="Times New Roman"/>
                <w:b/>
                <w:sz w:val="16"/>
              </w:rPr>
              <w:t>часов)</w:t>
            </w:r>
          </w:p>
        </w:tc>
      </w:tr>
      <w:tr w:rsidR="00E750B4" w:rsidRPr="008C5CEF" w:rsidTr="00DD41EB">
        <w:trPr>
          <w:trHeight w:val="690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29.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&amp;56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 xml:space="preserve">Наша Галактика. 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DD41EB">
        <w:trPr>
          <w:trHeight w:val="60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18.05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30.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&amp;57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 xml:space="preserve">Наша Галактика. </w:t>
            </w:r>
          </w:p>
        </w:tc>
        <w:tc>
          <w:tcPr>
            <w:tcW w:w="1984" w:type="dxa"/>
          </w:tcPr>
          <w:p w:rsidR="00E750B4" w:rsidRPr="008C5CEF" w:rsidRDefault="00DD41EB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16"/>
                <w:lang w:bidi="en-US"/>
              </w:rPr>
              <w:t>1</w:t>
            </w:r>
          </w:p>
        </w:tc>
      </w:tr>
      <w:tr w:rsidR="00E750B4" w:rsidRPr="008C5CEF" w:rsidTr="00DD41EB">
        <w:trPr>
          <w:trHeight w:val="488"/>
        </w:trPr>
        <w:tc>
          <w:tcPr>
            <w:tcW w:w="1443" w:type="dxa"/>
          </w:tcPr>
          <w:p w:rsidR="00E750B4" w:rsidRPr="008C5CEF" w:rsidRDefault="00DD41EB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  <w:r>
              <w:rPr>
                <w:sz w:val="16"/>
              </w:rPr>
              <w:t>25.05</w:t>
            </w: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  <w:r w:rsidRPr="008C5CEF">
              <w:rPr>
                <w:sz w:val="16"/>
              </w:rPr>
              <w:t>31.</w:t>
            </w: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  <w:r w:rsidRPr="008C5CEF">
              <w:rPr>
                <w:sz w:val="16"/>
                <w:lang w:val="en-US"/>
              </w:rPr>
              <w:t>&amp;58</w:t>
            </w: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Другие звездные системы – галактики.</w:t>
            </w:r>
          </w:p>
        </w:tc>
        <w:tc>
          <w:tcPr>
            <w:tcW w:w="1984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</w:p>
        </w:tc>
      </w:tr>
      <w:tr w:rsidR="00E750B4" w:rsidRPr="008C5CEF" w:rsidTr="00DD41EB">
        <w:trPr>
          <w:trHeight w:val="629"/>
        </w:trPr>
        <w:tc>
          <w:tcPr>
            <w:tcW w:w="1443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984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color w:val="000000"/>
                <w:sz w:val="16"/>
                <w:lang w:bidi="en-US"/>
              </w:rPr>
            </w:pPr>
            <w:r w:rsidRPr="008C5CEF">
              <w:rPr>
                <w:rFonts w:ascii="Times New Roman" w:hAnsi="Times New Roman" w:cs="Times New Roman"/>
                <w:color w:val="000000"/>
                <w:sz w:val="16"/>
              </w:rPr>
              <w:t>.</w:t>
            </w:r>
          </w:p>
        </w:tc>
      </w:tr>
      <w:tr w:rsidR="00E750B4" w:rsidRPr="008C5CEF" w:rsidTr="00DD41EB">
        <w:trPr>
          <w:trHeight w:val="527"/>
        </w:trPr>
        <w:tc>
          <w:tcPr>
            <w:tcW w:w="1443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1015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ind w:left="109"/>
              <w:rPr>
                <w:sz w:val="16"/>
              </w:rPr>
            </w:pPr>
          </w:p>
        </w:tc>
        <w:tc>
          <w:tcPr>
            <w:tcW w:w="870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</w:rPr>
            </w:pPr>
          </w:p>
        </w:tc>
        <w:tc>
          <w:tcPr>
            <w:tcW w:w="2027" w:type="dxa"/>
          </w:tcPr>
          <w:p w:rsidR="00E750B4" w:rsidRPr="008C5CEF" w:rsidRDefault="00E750B4" w:rsidP="00332970">
            <w:pPr>
              <w:pBdr>
                <w:bar w:val="single" w:sz="4" w:color="auto"/>
              </w:pBdr>
              <w:rPr>
                <w:sz w:val="16"/>
                <w:lang w:val="en-US"/>
              </w:rPr>
            </w:pPr>
          </w:p>
        </w:tc>
        <w:tc>
          <w:tcPr>
            <w:tcW w:w="3859" w:type="dxa"/>
          </w:tcPr>
          <w:p w:rsidR="00E750B4" w:rsidRPr="008C5CEF" w:rsidRDefault="00E750B4" w:rsidP="00332970">
            <w:pPr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</w:p>
        </w:tc>
        <w:tc>
          <w:tcPr>
            <w:tcW w:w="1984" w:type="dxa"/>
          </w:tcPr>
          <w:p w:rsidR="00E750B4" w:rsidRPr="008C5CEF" w:rsidRDefault="00E750B4" w:rsidP="0033297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EastAsia" w:hAnsi="Times New Roman" w:cs="Times New Roman"/>
                <w:sz w:val="16"/>
                <w:lang w:bidi="en-US"/>
              </w:rPr>
            </w:pPr>
          </w:p>
        </w:tc>
      </w:tr>
    </w:tbl>
    <w:p w:rsidR="00E750B4" w:rsidRPr="00CB7DCA" w:rsidRDefault="00E750B4" w:rsidP="00E750B4">
      <w:pPr>
        <w:shd w:val="clear" w:color="auto" w:fill="FFFFFF"/>
        <w:spacing w:after="0" w:line="240" w:lineRule="auto"/>
        <w:ind w:left="142" w:firstLine="426"/>
        <w:jc w:val="center"/>
        <w:rPr>
          <w:rFonts w:ascii="Calibri" w:eastAsia="Times New Roman" w:hAnsi="Calibri" w:cs="Times New Roman"/>
          <w:b/>
          <w:lang w:bidi="en-US"/>
        </w:rPr>
      </w:pPr>
    </w:p>
    <w:p w:rsidR="00F31948" w:rsidRDefault="00F31948"/>
    <w:sectPr w:rsidR="00F31948" w:rsidSect="00F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="Calibri" w:hAnsi="SchoolBookSanPin" w:cs="SchoolBookSanPin" w:hint="default"/>
        <w:sz w:val="3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B4"/>
    <w:rsid w:val="00052C91"/>
    <w:rsid w:val="001359BB"/>
    <w:rsid w:val="003A3219"/>
    <w:rsid w:val="00646E6F"/>
    <w:rsid w:val="00847091"/>
    <w:rsid w:val="00861578"/>
    <w:rsid w:val="00AA5900"/>
    <w:rsid w:val="00DD41EB"/>
    <w:rsid w:val="00E750B4"/>
    <w:rsid w:val="00F3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750B4"/>
  </w:style>
  <w:style w:type="paragraph" w:customStyle="1" w:styleId="c7">
    <w:name w:val="c7"/>
    <w:basedOn w:val="a"/>
    <w:rsid w:val="00E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750B4"/>
  </w:style>
  <w:style w:type="character" w:styleId="a3">
    <w:name w:val="Emphasis"/>
    <w:basedOn w:val="a0"/>
    <w:uiPriority w:val="20"/>
    <w:qFormat/>
    <w:rsid w:val="00E75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2019-10-13T19:26:00Z</cp:lastPrinted>
  <dcterms:created xsi:type="dcterms:W3CDTF">2019-09-27T22:37:00Z</dcterms:created>
  <dcterms:modified xsi:type="dcterms:W3CDTF">2019-10-13T19:32:00Z</dcterms:modified>
</cp:coreProperties>
</file>